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F116" w14:textId="77777777" w:rsidR="00D820D7" w:rsidRDefault="00D820D7" w:rsidP="00B60E4C">
      <w:pPr>
        <w:spacing w:after="0"/>
        <w:jc w:val="center"/>
        <w:rPr>
          <w:rFonts w:ascii="Source Sans 3" w:hAnsi="Source Sans 3"/>
          <w:b/>
          <w:bCs/>
          <w:sz w:val="30"/>
          <w:szCs w:val="30"/>
        </w:rPr>
      </w:pPr>
      <w:r>
        <w:rPr>
          <w:rFonts w:ascii="Source Sans 3" w:hAnsi="Source Sans 3"/>
          <w:b/>
          <w:bCs/>
          <w:sz w:val="30"/>
          <w:szCs w:val="30"/>
        </w:rPr>
        <w:t xml:space="preserve">West Farmington </w:t>
      </w:r>
    </w:p>
    <w:p w14:paraId="7084A105" w14:textId="4E292A04" w:rsidR="00B60E4C" w:rsidRDefault="00B60E4C" w:rsidP="00B60E4C">
      <w:pPr>
        <w:spacing w:after="0"/>
        <w:jc w:val="center"/>
        <w:rPr>
          <w:rFonts w:ascii="Source Sans 3" w:hAnsi="Source Sans 3"/>
          <w:b/>
          <w:bCs/>
          <w:sz w:val="30"/>
          <w:szCs w:val="30"/>
        </w:rPr>
      </w:pPr>
      <w:r>
        <w:rPr>
          <w:rFonts w:ascii="Source Sans 3" w:hAnsi="Source Sans 3"/>
          <w:b/>
          <w:bCs/>
          <w:sz w:val="30"/>
          <w:szCs w:val="30"/>
        </w:rPr>
        <w:t>Ohio EPA PWS OH780</w:t>
      </w:r>
      <w:r w:rsidR="00D820D7">
        <w:rPr>
          <w:rFonts w:ascii="Source Sans 3" w:hAnsi="Source Sans 3"/>
          <w:b/>
          <w:bCs/>
          <w:sz w:val="30"/>
          <w:szCs w:val="30"/>
        </w:rPr>
        <w:t>3911</w:t>
      </w:r>
    </w:p>
    <w:p w14:paraId="2B2231EE" w14:textId="77777777" w:rsidR="00B60E4C" w:rsidRDefault="00B60E4C" w:rsidP="00B60E4C">
      <w:pPr>
        <w:spacing w:after="0"/>
        <w:jc w:val="center"/>
        <w:rPr>
          <w:rFonts w:ascii="Source Sans 3" w:hAnsi="Source Sans 3"/>
          <w:b/>
          <w:bCs/>
          <w:sz w:val="30"/>
          <w:szCs w:val="30"/>
        </w:rPr>
      </w:pPr>
      <w:r>
        <w:rPr>
          <w:rFonts w:ascii="Source Sans 3" w:hAnsi="Source Sans 3"/>
          <w:b/>
          <w:bCs/>
          <w:sz w:val="30"/>
          <w:szCs w:val="30"/>
        </w:rPr>
        <w:t xml:space="preserve">Drinking Water Consumer Confidence </w:t>
      </w:r>
    </w:p>
    <w:p w14:paraId="59E24DB4" w14:textId="0FEBE7D8" w:rsidR="00B60E4C" w:rsidRDefault="00B60E4C" w:rsidP="00B60E4C">
      <w:pPr>
        <w:spacing w:after="0"/>
        <w:jc w:val="center"/>
        <w:rPr>
          <w:rFonts w:ascii="Source Sans 3" w:hAnsi="Source Sans 3"/>
          <w:b/>
          <w:bCs/>
          <w:sz w:val="30"/>
          <w:szCs w:val="30"/>
        </w:rPr>
      </w:pPr>
      <w:r>
        <w:rPr>
          <w:rFonts w:ascii="Source Sans 3" w:hAnsi="Source Sans 3"/>
          <w:b/>
          <w:bCs/>
          <w:sz w:val="30"/>
          <w:szCs w:val="30"/>
        </w:rPr>
        <w:t>Report For 202</w:t>
      </w:r>
      <w:r w:rsidR="00EF1D48">
        <w:rPr>
          <w:rFonts w:ascii="Source Sans 3" w:hAnsi="Source Sans 3"/>
          <w:b/>
          <w:bCs/>
          <w:sz w:val="30"/>
          <w:szCs w:val="30"/>
        </w:rPr>
        <w:t>5</w:t>
      </w:r>
    </w:p>
    <w:p w14:paraId="59CBCEDA" w14:textId="77777777" w:rsidR="00B60E4C" w:rsidRDefault="00B60E4C" w:rsidP="00B60E4C">
      <w:pPr>
        <w:spacing w:after="0"/>
        <w:rPr>
          <w:rFonts w:ascii="Source Sans 3" w:hAnsi="Source Sans 3"/>
        </w:rPr>
      </w:pPr>
    </w:p>
    <w:p w14:paraId="7ACB6093" w14:textId="77777777" w:rsidR="00B60E4C" w:rsidRDefault="00B60E4C" w:rsidP="00B60E4C">
      <w:pPr>
        <w:spacing w:after="0"/>
        <w:rPr>
          <w:rFonts w:ascii="Source Sans 3" w:hAnsi="Source Sans 3"/>
        </w:rPr>
      </w:pPr>
    </w:p>
    <w:p w14:paraId="6744F05F" w14:textId="37C10240" w:rsidR="00B60E4C" w:rsidRDefault="00D820D7" w:rsidP="00B60E4C">
      <w:pPr>
        <w:spacing w:after="0"/>
        <w:rPr>
          <w:rFonts w:ascii="Source Sans 3" w:hAnsi="Source Sans 3"/>
        </w:rPr>
      </w:pPr>
      <w:r>
        <w:rPr>
          <w:rFonts w:ascii="Source Sans 3" w:hAnsi="Source Sans 3"/>
        </w:rPr>
        <w:t xml:space="preserve">West Farmington </w:t>
      </w:r>
      <w:r w:rsidR="00B60E4C">
        <w:rPr>
          <w:rFonts w:ascii="Source Sans 3" w:hAnsi="Source Sans 3"/>
        </w:rPr>
        <w:t>has prepared the following report to provide information to you, the consumer, on the quality of our drinking water. Included within this report is general health information, water quality test results, and how to participate in decisions concerning your drinking water and water system contacts.</w:t>
      </w:r>
    </w:p>
    <w:p w14:paraId="5AC647D9" w14:textId="77777777" w:rsidR="00B60E4C" w:rsidRDefault="00B60E4C" w:rsidP="00B60E4C">
      <w:pPr>
        <w:spacing w:after="0"/>
        <w:rPr>
          <w:rFonts w:ascii="Source Sans 3" w:hAnsi="Source Sans 3"/>
        </w:rPr>
      </w:pPr>
    </w:p>
    <w:p w14:paraId="03BF39C9" w14:textId="77777777" w:rsidR="00B60E4C" w:rsidRDefault="00B60E4C" w:rsidP="00B60E4C">
      <w:pPr>
        <w:spacing w:after="0"/>
        <w:rPr>
          <w:rFonts w:ascii="Source Sans 3" w:hAnsi="Source Sans 3"/>
          <w:u w:val="single"/>
        </w:rPr>
      </w:pPr>
    </w:p>
    <w:p w14:paraId="5A18815A" w14:textId="77777777" w:rsidR="00B60E4C" w:rsidRDefault="00B60E4C" w:rsidP="00B60E4C">
      <w:pPr>
        <w:spacing w:after="0"/>
        <w:rPr>
          <w:rFonts w:ascii="Source Sans 3" w:hAnsi="Source Sans 3"/>
          <w:b/>
          <w:bCs/>
          <w:sz w:val="24"/>
          <w:szCs w:val="24"/>
          <w:u w:val="single"/>
        </w:rPr>
      </w:pPr>
      <w:r>
        <w:rPr>
          <w:rFonts w:ascii="Source Sans 3" w:hAnsi="Source Sans 3"/>
          <w:b/>
          <w:bCs/>
          <w:sz w:val="24"/>
          <w:szCs w:val="24"/>
          <w:u w:val="single"/>
        </w:rPr>
        <w:t>Source Water Information</w:t>
      </w:r>
    </w:p>
    <w:p w14:paraId="79272F69" w14:textId="77777777" w:rsidR="00B60E4C" w:rsidRDefault="00B60E4C" w:rsidP="00B60E4C">
      <w:pPr>
        <w:spacing w:after="0"/>
        <w:rPr>
          <w:rFonts w:ascii="Source Sans 3" w:hAnsi="Source Sans 3"/>
        </w:rPr>
      </w:pPr>
    </w:p>
    <w:p w14:paraId="6F52C78D" w14:textId="16B46254" w:rsidR="00B60E4C" w:rsidRDefault="00026F6F" w:rsidP="00B60E4C">
      <w:pPr>
        <w:spacing w:after="0"/>
        <w:rPr>
          <w:rFonts w:ascii="Source Sans 3" w:hAnsi="Source Sans 3"/>
        </w:rPr>
      </w:pPr>
      <w:r>
        <w:rPr>
          <w:rFonts w:ascii="Source Sans 3" w:hAnsi="Source Sans 3"/>
        </w:rPr>
        <w:t>West Farmington buys their water directly from Trumbull County</w:t>
      </w:r>
      <w:r w:rsidR="00427082">
        <w:rPr>
          <w:rFonts w:ascii="Source Sans 3" w:hAnsi="Source Sans 3"/>
        </w:rPr>
        <w:t xml:space="preserve"> who gets some of theirs from Braceville Twp.</w:t>
      </w:r>
      <w:r w:rsidR="00B60E4C">
        <w:rPr>
          <w:rFonts w:ascii="Source Sans 3" w:hAnsi="Source Sans 3"/>
        </w:rPr>
        <w:t xml:space="preserve">  A </w:t>
      </w:r>
      <w:r w:rsidR="00D0402D">
        <w:rPr>
          <w:rFonts w:ascii="Source Sans 3" w:hAnsi="Source Sans 3"/>
        </w:rPr>
        <w:t>well-susceptible</w:t>
      </w:r>
      <w:r w:rsidR="00B60E4C">
        <w:rPr>
          <w:rFonts w:ascii="Source Sans 3" w:hAnsi="Source Sans 3"/>
        </w:rPr>
        <w:t xml:space="preserve"> analysis was done </w:t>
      </w:r>
      <w:r w:rsidR="00B36931">
        <w:rPr>
          <w:rFonts w:ascii="Source Sans 3" w:hAnsi="Source Sans 3"/>
        </w:rPr>
        <w:t xml:space="preserve">for all parties involved </w:t>
      </w:r>
      <w:r w:rsidR="00B60E4C">
        <w:rPr>
          <w:rFonts w:ascii="Source Sans 3" w:hAnsi="Source Sans 3"/>
        </w:rPr>
        <w:t xml:space="preserve">and the results of it can be found on the OEPA website.  </w:t>
      </w:r>
    </w:p>
    <w:p w14:paraId="55BE6887" w14:textId="77777777" w:rsidR="00B60E4C" w:rsidRDefault="00B60E4C" w:rsidP="00B60E4C">
      <w:pPr>
        <w:spacing w:after="0"/>
        <w:rPr>
          <w:rFonts w:ascii="Source Sans 3" w:hAnsi="Source Sans 3"/>
        </w:rPr>
      </w:pPr>
    </w:p>
    <w:p w14:paraId="04BCEA13" w14:textId="77777777" w:rsidR="00B60E4C" w:rsidRDefault="00B60E4C" w:rsidP="00B60E4C">
      <w:pPr>
        <w:spacing w:after="0"/>
        <w:rPr>
          <w:rFonts w:ascii="Source Sans 3" w:hAnsi="Source Sans 3"/>
        </w:rPr>
      </w:pPr>
    </w:p>
    <w:p w14:paraId="5E6C8503" w14:textId="77777777" w:rsidR="00B60E4C" w:rsidRDefault="00B60E4C" w:rsidP="00B60E4C">
      <w:pPr>
        <w:spacing w:after="0"/>
        <w:rPr>
          <w:rFonts w:ascii="Source Sans 3" w:hAnsi="Source Sans 3"/>
          <w:b/>
          <w:bCs/>
          <w:sz w:val="24"/>
          <w:szCs w:val="24"/>
          <w:u w:val="single"/>
        </w:rPr>
      </w:pPr>
      <w:r>
        <w:rPr>
          <w:rFonts w:ascii="Source Sans 3" w:hAnsi="Source Sans 3"/>
          <w:b/>
          <w:bCs/>
          <w:sz w:val="24"/>
          <w:szCs w:val="24"/>
          <w:u w:val="single"/>
        </w:rPr>
        <w:t xml:space="preserve">What are sources of contamination to drinking water? </w:t>
      </w:r>
    </w:p>
    <w:p w14:paraId="0437A114" w14:textId="77777777" w:rsidR="00B60E4C" w:rsidRDefault="00B60E4C" w:rsidP="00B60E4C">
      <w:pPr>
        <w:spacing w:after="0"/>
        <w:rPr>
          <w:rFonts w:ascii="Source Sans 3" w:hAnsi="Source Sans 3"/>
        </w:rPr>
      </w:pPr>
    </w:p>
    <w:p w14:paraId="652B3FB3" w14:textId="77777777" w:rsidR="00B60E4C" w:rsidRDefault="00B60E4C" w:rsidP="00B60E4C">
      <w:pPr>
        <w:spacing w:after="0"/>
        <w:rPr>
          <w:rFonts w:ascii="Source Sans 3" w:hAnsi="Source Sans 3"/>
        </w:rPr>
      </w:pPr>
      <w:r>
        <w:rPr>
          <w:rFonts w:ascii="Source Sans 3" w:hAnsi="Source Sans 3"/>
        </w:rPr>
        <w:t xml:space="preserve">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w:t>
      </w:r>
    </w:p>
    <w:p w14:paraId="4737A226" w14:textId="77777777" w:rsidR="00B60E4C" w:rsidRDefault="00B60E4C" w:rsidP="00B60E4C">
      <w:pPr>
        <w:spacing w:after="0"/>
        <w:rPr>
          <w:rFonts w:ascii="Source Sans 3" w:hAnsi="Source Sans 3"/>
        </w:rPr>
      </w:pPr>
      <w:r>
        <w:rPr>
          <w:rFonts w:ascii="Source Sans 3" w:hAnsi="Source Sans 3"/>
        </w:rPr>
        <w:t>substances resulting from the presence of animals or from human activity.</w:t>
      </w:r>
    </w:p>
    <w:p w14:paraId="3C5469C4" w14:textId="77777777" w:rsidR="00B60E4C" w:rsidRDefault="00B60E4C" w:rsidP="00B60E4C">
      <w:pPr>
        <w:spacing w:after="0"/>
        <w:rPr>
          <w:rFonts w:ascii="Source Sans 3" w:hAnsi="Source Sans 3"/>
        </w:rPr>
      </w:pPr>
    </w:p>
    <w:p w14:paraId="0D6A5581" w14:textId="77777777" w:rsidR="00B60E4C" w:rsidRDefault="00B60E4C" w:rsidP="00B60E4C">
      <w:pPr>
        <w:spacing w:after="0"/>
        <w:rPr>
          <w:rFonts w:ascii="Source Sans 3" w:hAnsi="Source Sans 3"/>
        </w:rPr>
      </w:pPr>
      <w:r>
        <w:rPr>
          <w:rFonts w:ascii="Source Sans 3" w:hAnsi="Source Sans 3"/>
        </w:rPr>
        <w:t>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 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storm water runoff, and septic systems; (E) Radioactive contaminants, which can be naturally-occurring or be the result of oil and gas production and mining activities.</w:t>
      </w:r>
    </w:p>
    <w:p w14:paraId="435EEC69" w14:textId="77777777" w:rsidR="00B60E4C" w:rsidRDefault="00B60E4C" w:rsidP="00B60E4C">
      <w:pPr>
        <w:spacing w:after="0"/>
        <w:rPr>
          <w:rFonts w:ascii="Source Sans 3" w:hAnsi="Source Sans 3"/>
        </w:rPr>
      </w:pPr>
    </w:p>
    <w:p w14:paraId="2BA05AFA" w14:textId="77777777" w:rsidR="00B60E4C" w:rsidRDefault="00B60E4C" w:rsidP="00B60E4C">
      <w:pPr>
        <w:spacing w:after="0"/>
        <w:rPr>
          <w:rFonts w:ascii="Source Sans 3" w:hAnsi="Source Sans 3"/>
        </w:rPr>
      </w:pPr>
      <w:r>
        <w:rPr>
          <w:rFonts w:ascii="Source Sans 3" w:hAnsi="Source Sans 3"/>
        </w:rPr>
        <w:lastRenderedPageBreak/>
        <w:t>To ensure that tap water is safe to drink, USEPA prescribes regulations which limit the number of certain contaminants in water provided by public water systems. FDA regulations establish limits for contaminants in bottled water which must provide the same protection for public health.</w:t>
      </w:r>
    </w:p>
    <w:p w14:paraId="41CEF2B3" w14:textId="77777777" w:rsidR="00B60E4C" w:rsidRDefault="00B60E4C" w:rsidP="00B60E4C">
      <w:pPr>
        <w:spacing w:after="0"/>
        <w:rPr>
          <w:rFonts w:ascii="Source Sans 3" w:hAnsi="Source Sans 3"/>
        </w:rPr>
      </w:pPr>
    </w:p>
    <w:p w14:paraId="3B419A9D" w14:textId="77777777" w:rsidR="00B60E4C" w:rsidRDefault="00B60E4C" w:rsidP="00B60E4C">
      <w:pPr>
        <w:spacing w:after="0"/>
        <w:rPr>
          <w:rFonts w:ascii="Source Sans 3" w:hAnsi="Source Sans 3"/>
        </w:rPr>
      </w:pPr>
      <w:r>
        <w:rPr>
          <w:rFonts w:ascii="Source Sans 3" w:hAnsi="Source Sans 3"/>
        </w:rPr>
        <w:t>Drinking water, including bottled water, may reasonably be expected to contain at least some small amounts of contaminants. The presence of contaminants does not necessarily indicate that water poses a health risk. More information about contaminants and potential health effects can be obtained by calling the Federal Environmental Protection Agency’s Safe Drinking Water Hotline (1-800-426-4791).</w:t>
      </w:r>
    </w:p>
    <w:p w14:paraId="5ED54DDA" w14:textId="77777777" w:rsidR="00B60E4C" w:rsidRDefault="00B60E4C" w:rsidP="00B60E4C">
      <w:pPr>
        <w:spacing w:after="0"/>
        <w:rPr>
          <w:rFonts w:ascii="Source Sans 3" w:hAnsi="Source Sans 3"/>
        </w:rPr>
      </w:pPr>
    </w:p>
    <w:p w14:paraId="381895B6" w14:textId="77777777" w:rsidR="00B60E4C" w:rsidRDefault="00B60E4C" w:rsidP="00B60E4C">
      <w:pPr>
        <w:spacing w:after="0"/>
        <w:rPr>
          <w:rFonts w:ascii="Source Sans 3" w:hAnsi="Source Sans 3"/>
          <w:b/>
          <w:bCs/>
          <w:sz w:val="24"/>
          <w:szCs w:val="24"/>
          <w:u w:val="single"/>
        </w:rPr>
      </w:pPr>
      <w:r>
        <w:rPr>
          <w:rFonts w:ascii="Source Sans 3" w:hAnsi="Source Sans 3"/>
          <w:b/>
          <w:bCs/>
          <w:sz w:val="24"/>
          <w:szCs w:val="24"/>
          <w:u w:val="single"/>
        </w:rPr>
        <w:t xml:space="preserve">Who needs to take special precautions? </w:t>
      </w:r>
    </w:p>
    <w:p w14:paraId="22344814" w14:textId="77777777" w:rsidR="00B60E4C" w:rsidRDefault="00B60E4C" w:rsidP="00B60E4C">
      <w:pPr>
        <w:spacing w:after="0"/>
        <w:rPr>
          <w:rFonts w:ascii="Source Sans 3" w:hAnsi="Source Sans 3"/>
        </w:rPr>
      </w:pPr>
    </w:p>
    <w:p w14:paraId="4ABDDC64" w14:textId="5385A979" w:rsidR="00B60E4C" w:rsidRDefault="00B60E4C" w:rsidP="00B60E4C">
      <w:pPr>
        <w:spacing w:after="0"/>
        <w:rPr>
          <w:rFonts w:ascii="Source Sans 3" w:hAnsi="Source Sans 3"/>
        </w:rPr>
      </w:pPr>
      <w:r>
        <w:rPr>
          <w:rFonts w:ascii="Source Sans 3" w:hAnsi="Source Sans 3"/>
        </w:rPr>
        <w:t xml:space="preserve">Some people may be more vulnerable to contaminants in drinking water than the general population. Immuno-compromised people, such as </w:t>
      </w:r>
      <w:r w:rsidR="00D5649B">
        <w:rPr>
          <w:rFonts w:ascii="Source Sans 3" w:hAnsi="Source Sans 3"/>
        </w:rPr>
        <w:t>people</w:t>
      </w:r>
      <w:r>
        <w:rPr>
          <w:rFonts w:ascii="Source Sans 3" w:hAnsi="Source Sans 3"/>
        </w:rPr>
        <w:t xml:space="preserve"> with cancer undergoing chemotherapy, people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70BCB9D9" w14:textId="77777777" w:rsidR="00B60E4C" w:rsidRDefault="00B60E4C" w:rsidP="00B60E4C">
      <w:pPr>
        <w:spacing w:after="0"/>
        <w:rPr>
          <w:rFonts w:ascii="Source Sans 3" w:hAnsi="Source Sans 3"/>
        </w:rPr>
      </w:pPr>
    </w:p>
    <w:p w14:paraId="1332ABA7" w14:textId="77777777" w:rsidR="00B60E4C" w:rsidRDefault="00B60E4C" w:rsidP="00B60E4C">
      <w:pPr>
        <w:spacing w:after="0"/>
        <w:rPr>
          <w:rFonts w:ascii="Source Sans 3" w:hAnsi="Source Sans 3"/>
          <w:b/>
          <w:bCs/>
          <w:sz w:val="24"/>
          <w:szCs w:val="24"/>
          <w:u w:val="single"/>
        </w:rPr>
      </w:pPr>
      <w:r>
        <w:rPr>
          <w:rFonts w:ascii="Source Sans 3" w:hAnsi="Source Sans 3"/>
          <w:b/>
          <w:bCs/>
          <w:sz w:val="24"/>
          <w:szCs w:val="24"/>
          <w:u w:val="single"/>
        </w:rPr>
        <w:t>About your drinking water</w:t>
      </w:r>
    </w:p>
    <w:p w14:paraId="19EFD5D9" w14:textId="77777777" w:rsidR="00B60E4C" w:rsidRDefault="00B60E4C" w:rsidP="00B60E4C">
      <w:pPr>
        <w:spacing w:after="0"/>
        <w:rPr>
          <w:rFonts w:ascii="Source Sans 3" w:hAnsi="Source Sans 3"/>
        </w:rPr>
      </w:pPr>
    </w:p>
    <w:p w14:paraId="20EBB7CE" w14:textId="774C3A13" w:rsidR="00B60E4C" w:rsidRDefault="00B60E4C" w:rsidP="00B60E4C">
      <w:pPr>
        <w:spacing w:after="0"/>
        <w:rPr>
          <w:rFonts w:ascii="Source Sans 3" w:hAnsi="Source Sans 3"/>
        </w:rPr>
      </w:pPr>
      <w:r>
        <w:rPr>
          <w:rFonts w:ascii="Source Sans 3" w:hAnsi="Source Sans 3"/>
        </w:rPr>
        <w:t xml:space="preserve">The EPA requires regular sampling to ensure drinking water safety.  </w:t>
      </w:r>
      <w:r w:rsidR="00343807">
        <w:rPr>
          <w:rFonts w:ascii="Source Sans 3" w:hAnsi="Source Sans 3"/>
        </w:rPr>
        <w:t>West Farmington</w:t>
      </w:r>
    </w:p>
    <w:p w14:paraId="0DF728BD" w14:textId="76487DE2" w:rsidR="00B60E4C" w:rsidRDefault="00B60E4C" w:rsidP="00B60E4C">
      <w:pPr>
        <w:spacing w:after="0"/>
        <w:rPr>
          <w:rFonts w:ascii="Source Sans 3" w:hAnsi="Source Sans 3"/>
        </w:rPr>
      </w:pPr>
      <w:r>
        <w:rPr>
          <w:rFonts w:ascii="Source Sans 3" w:hAnsi="Source Sans 3"/>
        </w:rPr>
        <w:t>conducted sampling for bacteria; inorganic; disinfection biproducts in 202</w:t>
      </w:r>
      <w:r w:rsidR="000F20EF">
        <w:rPr>
          <w:rFonts w:ascii="Source Sans 3" w:hAnsi="Source Sans 3"/>
        </w:rPr>
        <w:t>5</w:t>
      </w:r>
      <w:r>
        <w:rPr>
          <w:rFonts w:ascii="Source Sans 3" w:hAnsi="Source Sans 3"/>
        </w:rPr>
        <w:t>. Samples were collected for different contaminants, most of which were not detected in the</w:t>
      </w:r>
      <w:r w:rsidR="007A67F1">
        <w:rPr>
          <w:rFonts w:ascii="Source Sans 3" w:hAnsi="Source Sans 3"/>
        </w:rPr>
        <w:t xml:space="preserve"> West Farmington</w:t>
      </w:r>
      <w:r>
        <w:rPr>
          <w:rFonts w:ascii="Source Sans 3" w:hAnsi="Source Sans 3"/>
        </w:rPr>
        <w:t xml:space="preserve"> water supply. The Ohio EPA requires us to monitor some contaminants less than once per year because the concentration of these contaminants does not change frequently. Some of our data, though accurate, is more than one year old.</w:t>
      </w:r>
    </w:p>
    <w:p w14:paraId="5DE29866" w14:textId="77777777" w:rsidR="00B60E4C" w:rsidRDefault="00B60E4C" w:rsidP="00B60E4C">
      <w:pPr>
        <w:spacing w:after="0"/>
        <w:rPr>
          <w:rFonts w:ascii="Source Sans 3" w:hAnsi="Source Sans 3"/>
        </w:rPr>
      </w:pPr>
      <w:r>
        <w:rPr>
          <w:rFonts w:ascii="Source Sans 3" w:hAnsi="Source Sans 3"/>
        </w:rPr>
        <w:t xml:space="preserve"> </w:t>
      </w:r>
    </w:p>
    <w:p w14:paraId="58FD74AB" w14:textId="77777777" w:rsidR="00B60E4C" w:rsidRDefault="00B60E4C" w:rsidP="00B60E4C">
      <w:pPr>
        <w:spacing w:after="0"/>
        <w:rPr>
          <w:rFonts w:ascii="Source Sans 3" w:hAnsi="Source Sans 3"/>
          <w:b/>
          <w:bCs/>
          <w:sz w:val="24"/>
          <w:szCs w:val="24"/>
          <w:u w:val="single"/>
        </w:rPr>
      </w:pPr>
      <w:r>
        <w:rPr>
          <w:rFonts w:ascii="Source Sans 3" w:hAnsi="Source Sans 3"/>
          <w:b/>
          <w:bCs/>
          <w:sz w:val="24"/>
          <w:szCs w:val="24"/>
          <w:u w:val="single"/>
        </w:rPr>
        <w:t>Monitoring &amp; Reporting Violations &amp; Enforcement Actions</w:t>
      </w:r>
    </w:p>
    <w:p w14:paraId="0E71A861" w14:textId="77777777" w:rsidR="00B60E4C" w:rsidRDefault="00B60E4C" w:rsidP="00B60E4C">
      <w:pPr>
        <w:spacing w:after="0"/>
        <w:rPr>
          <w:rFonts w:ascii="Source Sans 3" w:hAnsi="Source Sans 3"/>
        </w:rPr>
      </w:pPr>
    </w:p>
    <w:p w14:paraId="39554610" w14:textId="77777777" w:rsidR="00B60E4C" w:rsidRDefault="00B60E4C" w:rsidP="00B60E4C">
      <w:pPr>
        <w:spacing w:after="0"/>
        <w:rPr>
          <w:rFonts w:ascii="Source Sans 3" w:hAnsi="Source Sans 3"/>
        </w:rPr>
      </w:pPr>
      <w:r>
        <w:rPr>
          <w:rFonts w:ascii="Source Sans 3" w:hAnsi="Source Sans 3"/>
        </w:rPr>
        <w:t>None</w:t>
      </w:r>
    </w:p>
    <w:p w14:paraId="176DAFD4" w14:textId="77777777" w:rsidR="00B60E4C" w:rsidRDefault="00B60E4C" w:rsidP="00B60E4C">
      <w:pPr>
        <w:spacing w:after="0"/>
        <w:rPr>
          <w:rFonts w:ascii="Source Sans 3" w:hAnsi="Source Sans 3"/>
        </w:rPr>
      </w:pPr>
    </w:p>
    <w:p w14:paraId="65FF0D96" w14:textId="77777777" w:rsidR="00B60E4C" w:rsidRDefault="00B60E4C" w:rsidP="00B60E4C">
      <w:pPr>
        <w:spacing w:after="0"/>
        <w:rPr>
          <w:rFonts w:ascii="Source Sans 3" w:hAnsi="Source Sans 3"/>
        </w:rPr>
      </w:pPr>
    </w:p>
    <w:p w14:paraId="04B92ED4" w14:textId="68E46CD2" w:rsidR="00B60E4C" w:rsidRDefault="00B60E4C" w:rsidP="00B60E4C">
      <w:pPr>
        <w:spacing w:after="0"/>
        <w:rPr>
          <w:rFonts w:ascii="Source Sans 3" w:hAnsi="Source Sans 3"/>
          <w:b/>
          <w:bCs/>
          <w:sz w:val="24"/>
          <w:szCs w:val="24"/>
          <w:u w:val="single"/>
        </w:rPr>
      </w:pPr>
      <w:r>
        <w:rPr>
          <w:rFonts w:ascii="Source Sans 3" w:hAnsi="Source Sans 3"/>
          <w:b/>
          <w:bCs/>
          <w:sz w:val="24"/>
          <w:szCs w:val="24"/>
          <w:u w:val="single"/>
        </w:rPr>
        <w:t>Listed below is information on those contaminants that were found in the</w:t>
      </w:r>
      <w:r w:rsidR="006A5E6A">
        <w:rPr>
          <w:rFonts w:ascii="Source Sans 3" w:hAnsi="Source Sans 3"/>
          <w:b/>
          <w:bCs/>
          <w:sz w:val="24"/>
          <w:szCs w:val="24"/>
          <w:u w:val="single"/>
        </w:rPr>
        <w:t xml:space="preserve"> West Farmington</w:t>
      </w:r>
      <w:r>
        <w:rPr>
          <w:rFonts w:ascii="Source Sans 3" w:hAnsi="Source Sans 3"/>
          <w:b/>
          <w:bCs/>
          <w:sz w:val="24"/>
          <w:szCs w:val="24"/>
          <w:u w:val="single"/>
        </w:rPr>
        <w:t xml:space="preserve"> drinking water.</w:t>
      </w:r>
    </w:p>
    <w:p w14:paraId="4F462DBE" w14:textId="77777777" w:rsidR="00B60E4C" w:rsidRDefault="00B60E4C" w:rsidP="00B60E4C">
      <w:pPr>
        <w:spacing w:after="0"/>
        <w:rPr>
          <w:rFonts w:ascii="Source Sans 3" w:hAnsi="Source Sans 3"/>
        </w:rPr>
      </w:pPr>
    </w:p>
    <w:p w14:paraId="5255AABD" w14:textId="271A4A5D" w:rsidR="00B60E4C" w:rsidRDefault="00B60E4C" w:rsidP="00B60E4C">
      <w:pPr>
        <w:spacing w:after="0"/>
        <w:rPr>
          <w:rFonts w:ascii="Source Sans 3" w:hAnsi="Source Sans 3"/>
          <w:b/>
          <w:bCs/>
        </w:rPr>
      </w:pPr>
    </w:p>
    <w:tbl>
      <w:tblPr>
        <w:tblpPr w:leftFromText="180" w:rightFromText="180" w:horzAnchor="page" w:tblpX="1" w:tblpY="-452"/>
        <w:tblW w:w="17868" w:type="dxa"/>
        <w:tblLook w:val="04A0" w:firstRow="1" w:lastRow="0" w:firstColumn="1" w:lastColumn="0" w:noHBand="0" w:noVBand="1"/>
      </w:tblPr>
      <w:tblGrid>
        <w:gridCol w:w="1890"/>
        <w:gridCol w:w="1440"/>
        <w:gridCol w:w="1350"/>
        <w:gridCol w:w="1350"/>
        <w:gridCol w:w="447"/>
        <w:gridCol w:w="360"/>
        <w:gridCol w:w="133"/>
        <w:gridCol w:w="1220"/>
        <w:gridCol w:w="821"/>
        <w:gridCol w:w="1016"/>
        <w:gridCol w:w="64"/>
        <w:gridCol w:w="1376"/>
        <w:gridCol w:w="6401"/>
      </w:tblGrid>
      <w:tr w:rsidR="00C5476A" w:rsidRPr="00C5476A" w14:paraId="2711E342" w14:textId="77777777" w:rsidTr="00783F7B">
        <w:trPr>
          <w:trHeight w:val="1058"/>
        </w:trPr>
        <w:tc>
          <w:tcPr>
            <w:tcW w:w="4680" w:type="dxa"/>
            <w:gridSpan w:val="3"/>
            <w:tcBorders>
              <w:top w:val="nil"/>
              <w:left w:val="nil"/>
              <w:bottom w:val="nil"/>
              <w:right w:val="nil"/>
            </w:tcBorders>
            <w:noWrap/>
            <w:vAlign w:val="center"/>
            <w:hideMark/>
          </w:tcPr>
          <w:p w14:paraId="20069E3E"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lastRenderedPageBreak/>
              <w:t>TABLE OF DETECTED CONTAMINANTS</w:t>
            </w:r>
          </w:p>
        </w:tc>
        <w:tc>
          <w:tcPr>
            <w:tcW w:w="1797" w:type="dxa"/>
            <w:gridSpan w:val="2"/>
            <w:tcBorders>
              <w:top w:val="nil"/>
              <w:left w:val="nil"/>
              <w:bottom w:val="nil"/>
              <w:right w:val="nil"/>
            </w:tcBorders>
            <w:noWrap/>
            <w:vAlign w:val="center"/>
            <w:hideMark/>
          </w:tcPr>
          <w:p w14:paraId="38F170D0"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p>
        </w:tc>
        <w:tc>
          <w:tcPr>
            <w:tcW w:w="360" w:type="dxa"/>
            <w:tcBorders>
              <w:top w:val="nil"/>
              <w:left w:val="nil"/>
              <w:bottom w:val="nil"/>
              <w:right w:val="nil"/>
            </w:tcBorders>
            <w:noWrap/>
            <w:vAlign w:val="center"/>
            <w:hideMark/>
          </w:tcPr>
          <w:p w14:paraId="2181AF8F" w14:textId="77777777" w:rsidR="00C5476A" w:rsidRPr="00C5476A" w:rsidRDefault="00C5476A" w:rsidP="00C5476A">
            <w:pPr>
              <w:spacing w:after="0" w:line="240" w:lineRule="auto"/>
              <w:rPr>
                <w:rFonts w:ascii="Times New Roman" w:eastAsia="Times New Roman" w:hAnsi="Times New Roman" w:cs="Times New Roman"/>
                <w:kern w:val="0"/>
                <w:sz w:val="16"/>
                <w:szCs w:val="16"/>
                <w14:ligatures w14:val="none"/>
              </w:rPr>
            </w:pPr>
          </w:p>
        </w:tc>
        <w:tc>
          <w:tcPr>
            <w:tcW w:w="1353" w:type="dxa"/>
            <w:gridSpan w:val="2"/>
            <w:tcBorders>
              <w:top w:val="nil"/>
              <w:left w:val="nil"/>
              <w:bottom w:val="nil"/>
              <w:right w:val="nil"/>
            </w:tcBorders>
            <w:noWrap/>
            <w:vAlign w:val="center"/>
            <w:hideMark/>
          </w:tcPr>
          <w:p w14:paraId="0738CC2E" w14:textId="77777777" w:rsidR="00C5476A" w:rsidRPr="00C5476A" w:rsidRDefault="00C5476A" w:rsidP="00C5476A">
            <w:pPr>
              <w:spacing w:after="0" w:line="240" w:lineRule="auto"/>
              <w:rPr>
                <w:rFonts w:ascii="Times New Roman" w:eastAsia="Times New Roman" w:hAnsi="Times New Roman" w:cs="Times New Roman"/>
                <w:kern w:val="0"/>
                <w:sz w:val="16"/>
                <w:szCs w:val="16"/>
                <w14:ligatures w14:val="none"/>
              </w:rPr>
            </w:pPr>
          </w:p>
        </w:tc>
        <w:tc>
          <w:tcPr>
            <w:tcW w:w="821" w:type="dxa"/>
            <w:tcBorders>
              <w:top w:val="nil"/>
              <w:left w:val="nil"/>
              <w:bottom w:val="nil"/>
              <w:right w:val="nil"/>
            </w:tcBorders>
            <w:noWrap/>
            <w:vAlign w:val="center"/>
            <w:hideMark/>
          </w:tcPr>
          <w:p w14:paraId="28FDC246" w14:textId="77777777" w:rsidR="00C5476A" w:rsidRPr="00C5476A" w:rsidRDefault="00C5476A" w:rsidP="00C5476A">
            <w:pPr>
              <w:spacing w:after="0" w:line="240" w:lineRule="auto"/>
              <w:rPr>
                <w:rFonts w:ascii="Times New Roman" w:eastAsia="Times New Roman" w:hAnsi="Times New Roman" w:cs="Times New Roman"/>
                <w:kern w:val="0"/>
                <w:sz w:val="16"/>
                <w:szCs w:val="16"/>
                <w14:ligatures w14:val="none"/>
              </w:rPr>
            </w:pPr>
          </w:p>
        </w:tc>
        <w:tc>
          <w:tcPr>
            <w:tcW w:w="1080" w:type="dxa"/>
            <w:gridSpan w:val="2"/>
            <w:tcBorders>
              <w:top w:val="nil"/>
              <w:left w:val="nil"/>
              <w:bottom w:val="nil"/>
              <w:right w:val="nil"/>
            </w:tcBorders>
            <w:noWrap/>
            <w:vAlign w:val="center"/>
            <w:hideMark/>
          </w:tcPr>
          <w:p w14:paraId="2A12CECC" w14:textId="77777777" w:rsidR="00C5476A" w:rsidRPr="00C5476A" w:rsidRDefault="00C5476A" w:rsidP="00C5476A">
            <w:pPr>
              <w:spacing w:after="0" w:line="240" w:lineRule="auto"/>
              <w:rPr>
                <w:rFonts w:ascii="Times New Roman" w:eastAsia="Times New Roman" w:hAnsi="Times New Roman" w:cs="Times New Roman"/>
                <w:kern w:val="0"/>
                <w:sz w:val="16"/>
                <w:szCs w:val="16"/>
                <w14:ligatures w14:val="none"/>
              </w:rPr>
            </w:pPr>
          </w:p>
        </w:tc>
        <w:tc>
          <w:tcPr>
            <w:tcW w:w="1376" w:type="dxa"/>
            <w:tcBorders>
              <w:top w:val="nil"/>
              <w:left w:val="nil"/>
              <w:bottom w:val="nil"/>
              <w:right w:val="nil"/>
            </w:tcBorders>
            <w:noWrap/>
            <w:vAlign w:val="center"/>
            <w:hideMark/>
          </w:tcPr>
          <w:p w14:paraId="2E943A02" w14:textId="77777777" w:rsidR="00C5476A" w:rsidRPr="00C5476A" w:rsidRDefault="00C5476A" w:rsidP="00C5476A">
            <w:pPr>
              <w:spacing w:after="0" w:line="240" w:lineRule="auto"/>
              <w:rPr>
                <w:rFonts w:ascii="Times New Roman" w:eastAsia="Times New Roman" w:hAnsi="Times New Roman" w:cs="Times New Roman"/>
                <w:kern w:val="0"/>
                <w:sz w:val="16"/>
                <w:szCs w:val="16"/>
                <w14:ligatures w14:val="none"/>
              </w:rPr>
            </w:pPr>
          </w:p>
        </w:tc>
        <w:tc>
          <w:tcPr>
            <w:tcW w:w="6401" w:type="dxa"/>
            <w:tcBorders>
              <w:top w:val="nil"/>
              <w:left w:val="nil"/>
              <w:bottom w:val="nil"/>
              <w:right w:val="nil"/>
            </w:tcBorders>
            <w:noWrap/>
            <w:vAlign w:val="center"/>
            <w:hideMark/>
          </w:tcPr>
          <w:p w14:paraId="078226A9" w14:textId="77777777" w:rsidR="00C5476A" w:rsidRPr="00C5476A" w:rsidRDefault="00C5476A" w:rsidP="00C5476A">
            <w:pPr>
              <w:spacing w:after="0" w:line="240" w:lineRule="auto"/>
              <w:rPr>
                <w:rFonts w:ascii="Times New Roman" w:eastAsia="Times New Roman" w:hAnsi="Times New Roman" w:cs="Times New Roman"/>
                <w:kern w:val="0"/>
                <w:sz w:val="16"/>
                <w:szCs w:val="16"/>
                <w14:ligatures w14:val="none"/>
              </w:rPr>
            </w:pPr>
          </w:p>
        </w:tc>
      </w:tr>
      <w:tr w:rsidR="00C5476A" w:rsidRPr="00C5476A" w14:paraId="4EFDB567" w14:textId="77777777" w:rsidTr="00783F7B">
        <w:trPr>
          <w:trHeight w:val="645"/>
        </w:trPr>
        <w:tc>
          <w:tcPr>
            <w:tcW w:w="189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0F2DBDF9" w14:textId="77777777" w:rsidR="00C5476A" w:rsidRPr="00C5476A" w:rsidRDefault="00C5476A" w:rsidP="00C5476A">
            <w:pPr>
              <w:spacing w:after="0" w:line="240" w:lineRule="auto"/>
              <w:rPr>
                <w:rFonts w:ascii="Calibri" w:eastAsia="Times New Roman" w:hAnsi="Calibri" w:cs="Calibri"/>
                <w:b/>
                <w:bCs/>
                <w:color w:val="000000"/>
                <w:kern w:val="0"/>
                <w:sz w:val="24"/>
                <w:szCs w:val="24"/>
                <w14:ligatures w14:val="none"/>
              </w:rPr>
            </w:pPr>
            <w:r w:rsidRPr="00C5476A">
              <w:rPr>
                <w:rFonts w:ascii="Calibri" w:eastAsia="Times New Roman" w:hAnsi="Calibri" w:cs="Calibri"/>
                <w:b/>
                <w:bCs/>
                <w:color w:val="000000"/>
                <w:kern w:val="0"/>
                <w:sz w:val="24"/>
                <w:szCs w:val="24"/>
                <w14:ligatures w14:val="none"/>
              </w:rPr>
              <w:t>Contaminants (Units)</w:t>
            </w:r>
          </w:p>
        </w:tc>
        <w:tc>
          <w:tcPr>
            <w:tcW w:w="1440" w:type="dxa"/>
            <w:tcBorders>
              <w:top w:val="single" w:sz="8" w:space="0" w:color="auto"/>
              <w:left w:val="nil"/>
              <w:bottom w:val="single" w:sz="8" w:space="0" w:color="auto"/>
              <w:right w:val="single" w:sz="4" w:space="0" w:color="auto"/>
            </w:tcBorders>
            <w:shd w:val="clear" w:color="000000" w:fill="F2F2F2"/>
            <w:vAlign w:val="center"/>
            <w:hideMark/>
          </w:tcPr>
          <w:p w14:paraId="68DDC2F6"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MCLG</w:t>
            </w:r>
          </w:p>
        </w:tc>
        <w:tc>
          <w:tcPr>
            <w:tcW w:w="1350" w:type="dxa"/>
            <w:tcBorders>
              <w:top w:val="single" w:sz="8" w:space="0" w:color="auto"/>
              <w:left w:val="nil"/>
              <w:bottom w:val="single" w:sz="8" w:space="0" w:color="auto"/>
              <w:right w:val="single" w:sz="4" w:space="0" w:color="auto"/>
            </w:tcBorders>
            <w:shd w:val="clear" w:color="000000" w:fill="F2F2F2"/>
            <w:vAlign w:val="center"/>
            <w:hideMark/>
          </w:tcPr>
          <w:p w14:paraId="1E8D387A"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MCL</w:t>
            </w:r>
          </w:p>
        </w:tc>
        <w:tc>
          <w:tcPr>
            <w:tcW w:w="1350" w:type="dxa"/>
            <w:tcBorders>
              <w:top w:val="single" w:sz="8" w:space="0" w:color="auto"/>
              <w:left w:val="nil"/>
              <w:bottom w:val="single" w:sz="8" w:space="0" w:color="auto"/>
              <w:right w:val="single" w:sz="4" w:space="0" w:color="auto"/>
            </w:tcBorders>
            <w:shd w:val="clear" w:color="000000" w:fill="F2F2F2"/>
            <w:vAlign w:val="center"/>
            <w:hideMark/>
          </w:tcPr>
          <w:p w14:paraId="2ABC6362"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Level Found</w:t>
            </w:r>
          </w:p>
        </w:tc>
        <w:tc>
          <w:tcPr>
            <w:tcW w:w="2160" w:type="dxa"/>
            <w:gridSpan w:val="4"/>
            <w:tcBorders>
              <w:top w:val="single" w:sz="8" w:space="0" w:color="auto"/>
              <w:left w:val="nil"/>
              <w:bottom w:val="single" w:sz="8" w:space="0" w:color="auto"/>
              <w:right w:val="single" w:sz="4" w:space="0" w:color="auto"/>
            </w:tcBorders>
            <w:shd w:val="clear" w:color="000000" w:fill="F2F2F2"/>
            <w:vAlign w:val="center"/>
            <w:hideMark/>
          </w:tcPr>
          <w:p w14:paraId="183D6FE2"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Range of Detections</w:t>
            </w:r>
          </w:p>
        </w:tc>
        <w:tc>
          <w:tcPr>
            <w:tcW w:w="821" w:type="dxa"/>
            <w:tcBorders>
              <w:top w:val="single" w:sz="8" w:space="0" w:color="auto"/>
              <w:left w:val="nil"/>
              <w:bottom w:val="single" w:sz="8" w:space="0" w:color="auto"/>
              <w:right w:val="single" w:sz="4" w:space="0" w:color="auto"/>
            </w:tcBorders>
            <w:shd w:val="clear" w:color="000000" w:fill="F2F2F2"/>
            <w:vAlign w:val="center"/>
            <w:hideMark/>
          </w:tcPr>
          <w:p w14:paraId="07F9FD4F"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Violation</w:t>
            </w:r>
          </w:p>
        </w:tc>
        <w:tc>
          <w:tcPr>
            <w:tcW w:w="1080" w:type="dxa"/>
            <w:gridSpan w:val="2"/>
            <w:tcBorders>
              <w:top w:val="single" w:sz="8" w:space="0" w:color="auto"/>
              <w:left w:val="nil"/>
              <w:bottom w:val="single" w:sz="8" w:space="0" w:color="auto"/>
              <w:right w:val="single" w:sz="4" w:space="0" w:color="auto"/>
            </w:tcBorders>
            <w:shd w:val="clear" w:color="000000" w:fill="F2F2F2"/>
            <w:vAlign w:val="center"/>
            <w:hideMark/>
          </w:tcPr>
          <w:p w14:paraId="1C7768C3"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 xml:space="preserve">Sample Year </w:t>
            </w:r>
          </w:p>
        </w:tc>
        <w:tc>
          <w:tcPr>
            <w:tcW w:w="7777" w:type="dxa"/>
            <w:gridSpan w:val="2"/>
            <w:tcBorders>
              <w:top w:val="single" w:sz="8" w:space="0" w:color="auto"/>
              <w:left w:val="nil"/>
              <w:bottom w:val="single" w:sz="8" w:space="0" w:color="auto"/>
              <w:right w:val="single" w:sz="8" w:space="0" w:color="000000"/>
            </w:tcBorders>
            <w:shd w:val="clear" w:color="000000" w:fill="F2F2F2"/>
            <w:vAlign w:val="center"/>
            <w:hideMark/>
          </w:tcPr>
          <w:p w14:paraId="2BFAC8FF"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Typical Source of Contaminants</w:t>
            </w:r>
          </w:p>
        </w:tc>
      </w:tr>
      <w:tr w:rsidR="00C5476A" w:rsidRPr="00C5476A" w14:paraId="56964DAB" w14:textId="77777777" w:rsidTr="00783F7B">
        <w:trPr>
          <w:trHeight w:val="315"/>
        </w:trPr>
        <w:tc>
          <w:tcPr>
            <w:tcW w:w="17868" w:type="dxa"/>
            <w:gridSpan w:val="13"/>
            <w:tcBorders>
              <w:top w:val="single" w:sz="8" w:space="0" w:color="auto"/>
              <w:left w:val="single" w:sz="8" w:space="0" w:color="auto"/>
              <w:bottom w:val="nil"/>
              <w:right w:val="single" w:sz="8" w:space="0" w:color="000000"/>
            </w:tcBorders>
            <w:shd w:val="clear" w:color="000000" w:fill="F2F2F2"/>
            <w:vAlign w:val="center"/>
            <w:hideMark/>
          </w:tcPr>
          <w:p w14:paraId="07FB8126"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Disinfectant and Disinfectant By-Products</w:t>
            </w:r>
          </w:p>
        </w:tc>
      </w:tr>
      <w:tr w:rsidR="00C5476A" w:rsidRPr="00C5476A" w14:paraId="1A6BAB4E" w14:textId="77777777" w:rsidTr="00783F7B">
        <w:trPr>
          <w:trHeight w:val="645"/>
        </w:trPr>
        <w:tc>
          <w:tcPr>
            <w:tcW w:w="1890" w:type="dxa"/>
            <w:tcBorders>
              <w:top w:val="single" w:sz="8" w:space="0" w:color="auto"/>
              <w:left w:val="single" w:sz="8" w:space="0" w:color="auto"/>
              <w:bottom w:val="single" w:sz="8" w:space="0" w:color="auto"/>
              <w:right w:val="single" w:sz="4" w:space="0" w:color="auto"/>
            </w:tcBorders>
            <w:vAlign w:val="center"/>
            <w:hideMark/>
          </w:tcPr>
          <w:p w14:paraId="16449ECA"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Total Chlorine (ppm)</w:t>
            </w:r>
          </w:p>
        </w:tc>
        <w:tc>
          <w:tcPr>
            <w:tcW w:w="1440" w:type="dxa"/>
            <w:tcBorders>
              <w:top w:val="single" w:sz="8" w:space="0" w:color="auto"/>
              <w:left w:val="nil"/>
              <w:bottom w:val="single" w:sz="8" w:space="0" w:color="auto"/>
              <w:right w:val="single" w:sz="4" w:space="0" w:color="auto"/>
            </w:tcBorders>
            <w:vAlign w:val="center"/>
            <w:hideMark/>
          </w:tcPr>
          <w:p w14:paraId="618C65D3"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MRDLG = 4</w:t>
            </w:r>
          </w:p>
        </w:tc>
        <w:tc>
          <w:tcPr>
            <w:tcW w:w="1350" w:type="dxa"/>
            <w:tcBorders>
              <w:top w:val="single" w:sz="8" w:space="0" w:color="auto"/>
              <w:left w:val="nil"/>
              <w:bottom w:val="single" w:sz="8" w:space="0" w:color="auto"/>
              <w:right w:val="single" w:sz="4" w:space="0" w:color="auto"/>
            </w:tcBorders>
            <w:vAlign w:val="center"/>
            <w:hideMark/>
          </w:tcPr>
          <w:p w14:paraId="622B4391"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MRDL = 4</w:t>
            </w:r>
          </w:p>
        </w:tc>
        <w:tc>
          <w:tcPr>
            <w:tcW w:w="1350" w:type="dxa"/>
            <w:tcBorders>
              <w:top w:val="single" w:sz="8" w:space="0" w:color="auto"/>
              <w:left w:val="nil"/>
              <w:bottom w:val="single" w:sz="8" w:space="0" w:color="auto"/>
              <w:right w:val="single" w:sz="4" w:space="0" w:color="auto"/>
            </w:tcBorders>
            <w:vAlign w:val="center"/>
            <w:hideMark/>
          </w:tcPr>
          <w:p w14:paraId="30CBEB71" w14:textId="4B289811"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0.65</w:t>
            </w:r>
          </w:p>
        </w:tc>
        <w:tc>
          <w:tcPr>
            <w:tcW w:w="2160" w:type="dxa"/>
            <w:gridSpan w:val="4"/>
            <w:tcBorders>
              <w:top w:val="single" w:sz="8" w:space="0" w:color="auto"/>
              <w:left w:val="nil"/>
              <w:bottom w:val="single" w:sz="8" w:space="0" w:color="auto"/>
              <w:right w:val="single" w:sz="4" w:space="0" w:color="auto"/>
            </w:tcBorders>
            <w:vAlign w:val="center"/>
            <w:hideMark/>
          </w:tcPr>
          <w:p w14:paraId="1A1418C2" w14:textId="7E01ADF0"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0.46 – 0.76</w:t>
            </w:r>
          </w:p>
        </w:tc>
        <w:tc>
          <w:tcPr>
            <w:tcW w:w="821" w:type="dxa"/>
            <w:tcBorders>
              <w:top w:val="single" w:sz="8" w:space="0" w:color="auto"/>
              <w:left w:val="nil"/>
              <w:bottom w:val="single" w:sz="8" w:space="0" w:color="auto"/>
              <w:right w:val="single" w:sz="4" w:space="0" w:color="auto"/>
            </w:tcBorders>
            <w:vAlign w:val="center"/>
            <w:hideMark/>
          </w:tcPr>
          <w:p w14:paraId="100681A1"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No</w:t>
            </w:r>
          </w:p>
        </w:tc>
        <w:tc>
          <w:tcPr>
            <w:tcW w:w="1080" w:type="dxa"/>
            <w:gridSpan w:val="2"/>
            <w:tcBorders>
              <w:top w:val="single" w:sz="8" w:space="0" w:color="auto"/>
              <w:left w:val="nil"/>
              <w:bottom w:val="single" w:sz="8" w:space="0" w:color="auto"/>
              <w:right w:val="single" w:sz="4" w:space="0" w:color="auto"/>
            </w:tcBorders>
            <w:vAlign w:val="center"/>
            <w:hideMark/>
          </w:tcPr>
          <w:p w14:paraId="64A7A4F9" w14:textId="5283EACB"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2025</w:t>
            </w:r>
          </w:p>
        </w:tc>
        <w:tc>
          <w:tcPr>
            <w:tcW w:w="7777" w:type="dxa"/>
            <w:gridSpan w:val="2"/>
            <w:tcBorders>
              <w:top w:val="single" w:sz="8" w:space="0" w:color="auto"/>
              <w:left w:val="nil"/>
              <w:bottom w:val="single" w:sz="8" w:space="0" w:color="auto"/>
              <w:right w:val="single" w:sz="8" w:space="0" w:color="000000"/>
            </w:tcBorders>
            <w:vAlign w:val="center"/>
            <w:hideMark/>
          </w:tcPr>
          <w:p w14:paraId="0E70DA19"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Water additive used to control microbes</w:t>
            </w:r>
          </w:p>
        </w:tc>
      </w:tr>
      <w:tr w:rsidR="00C5476A" w:rsidRPr="00C5476A" w14:paraId="4C9F7DFD" w14:textId="77777777" w:rsidTr="00783F7B">
        <w:trPr>
          <w:trHeight w:val="645"/>
        </w:trPr>
        <w:tc>
          <w:tcPr>
            <w:tcW w:w="1890" w:type="dxa"/>
            <w:tcBorders>
              <w:top w:val="nil"/>
              <w:left w:val="single" w:sz="8" w:space="0" w:color="auto"/>
              <w:bottom w:val="single" w:sz="8" w:space="0" w:color="auto"/>
              <w:right w:val="single" w:sz="4" w:space="0" w:color="auto"/>
            </w:tcBorders>
            <w:vAlign w:val="center"/>
            <w:hideMark/>
          </w:tcPr>
          <w:p w14:paraId="63488E4F"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Haloacetic Acids (HAA5) (ppb)</w:t>
            </w:r>
          </w:p>
        </w:tc>
        <w:tc>
          <w:tcPr>
            <w:tcW w:w="1440" w:type="dxa"/>
            <w:tcBorders>
              <w:top w:val="nil"/>
              <w:left w:val="nil"/>
              <w:bottom w:val="single" w:sz="8" w:space="0" w:color="auto"/>
              <w:right w:val="single" w:sz="4" w:space="0" w:color="auto"/>
            </w:tcBorders>
            <w:vAlign w:val="center"/>
            <w:hideMark/>
          </w:tcPr>
          <w:p w14:paraId="71885CA4"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N/A</w:t>
            </w:r>
          </w:p>
        </w:tc>
        <w:tc>
          <w:tcPr>
            <w:tcW w:w="1350" w:type="dxa"/>
            <w:tcBorders>
              <w:top w:val="nil"/>
              <w:left w:val="nil"/>
              <w:bottom w:val="single" w:sz="8" w:space="0" w:color="auto"/>
              <w:right w:val="single" w:sz="4" w:space="0" w:color="auto"/>
            </w:tcBorders>
            <w:vAlign w:val="center"/>
            <w:hideMark/>
          </w:tcPr>
          <w:p w14:paraId="1756E7A8"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60</w:t>
            </w:r>
          </w:p>
        </w:tc>
        <w:tc>
          <w:tcPr>
            <w:tcW w:w="1350" w:type="dxa"/>
            <w:tcBorders>
              <w:top w:val="single" w:sz="8" w:space="0" w:color="auto"/>
              <w:left w:val="nil"/>
              <w:bottom w:val="single" w:sz="8" w:space="0" w:color="auto"/>
              <w:right w:val="single" w:sz="4" w:space="0" w:color="auto"/>
            </w:tcBorders>
            <w:vAlign w:val="center"/>
            <w:hideMark/>
          </w:tcPr>
          <w:p w14:paraId="7C01D70B" w14:textId="2256A20C"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51.03</w:t>
            </w:r>
          </w:p>
        </w:tc>
        <w:tc>
          <w:tcPr>
            <w:tcW w:w="2160" w:type="dxa"/>
            <w:gridSpan w:val="4"/>
            <w:tcBorders>
              <w:top w:val="nil"/>
              <w:left w:val="nil"/>
              <w:bottom w:val="single" w:sz="8" w:space="0" w:color="auto"/>
              <w:right w:val="single" w:sz="4" w:space="0" w:color="auto"/>
            </w:tcBorders>
            <w:vAlign w:val="center"/>
            <w:hideMark/>
          </w:tcPr>
          <w:p w14:paraId="6DA3B7FB" w14:textId="48E6B271"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36.1 – 54.2</w:t>
            </w:r>
          </w:p>
        </w:tc>
        <w:tc>
          <w:tcPr>
            <w:tcW w:w="821" w:type="dxa"/>
            <w:tcBorders>
              <w:top w:val="nil"/>
              <w:left w:val="nil"/>
              <w:bottom w:val="single" w:sz="8" w:space="0" w:color="auto"/>
              <w:right w:val="single" w:sz="4" w:space="0" w:color="auto"/>
            </w:tcBorders>
            <w:vAlign w:val="center"/>
            <w:hideMark/>
          </w:tcPr>
          <w:p w14:paraId="3CD6031B"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No</w:t>
            </w:r>
          </w:p>
        </w:tc>
        <w:tc>
          <w:tcPr>
            <w:tcW w:w="1080" w:type="dxa"/>
            <w:gridSpan w:val="2"/>
            <w:tcBorders>
              <w:top w:val="nil"/>
              <w:left w:val="nil"/>
              <w:bottom w:val="single" w:sz="8" w:space="0" w:color="auto"/>
              <w:right w:val="single" w:sz="4" w:space="0" w:color="auto"/>
            </w:tcBorders>
            <w:vAlign w:val="center"/>
            <w:hideMark/>
          </w:tcPr>
          <w:p w14:paraId="79420470" w14:textId="2CCDDD48"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2025</w:t>
            </w:r>
          </w:p>
        </w:tc>
        <w:tc>
          <w:tcPr>
            <w:tcW w:w="7777" w:type="dxa"/>
            <w:gridSpan w:val="2"/>
            <w:tcBorders>
              <w:top w:val="single" w:sz="8" w:space="0" w:color="auto"/>
              <w:left w:val="nil"/>
              <w:bottom w:val="single" w:sz="8" w:space="0" w:color="auto"/>
              <w:right w:val="single" w:sz="8" w:space="0" w:color="000000"/>
            </w:tcBorders>
            <w:vAlign w:val="center"/>
            <w:hideMark/>
          </w:tcPr>
          <w:p w14:paraId="74B13086"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By-product of drinking water disinfection</w:t>
            </w:r>
          </w:p>
        </w:tc>
      </w:tr>
      <w:tr w:rsidR="00C5476A" w:rsidRPr="00C5476A" w14:paraId="251196CD" w14:textId="77777777" w:rsidTr="00783F7B">
        <w:trPr>
          <w:trHeight w:val="645"/>
        </w:trPr>
        <w:tc>
          <w:tcPr>
            <w:tcW w:w="1890" w:type="dxa"/>
            <w:tcBorders>
              <w:top w:val="nil"/>
              <w:left w:val="single" w:sz="8" w:space="0" w:color="auto"/>
              <w:bottom w:val="single" w:sz="8" w:space="0" w:color="auto"/>
              <w:right w:val="single" w:sz="4" w:space="0" w:color="auto"/>
            </w:tcBorders>
            <w:vAlign w:val="center"/>
            <w:hideMark/>
          </w:tcPr>
          <w:p w14:paraId="31818E40"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Total Trihalomethanes (TTHM) (ppb)</w:t>
            </w:r>
          </w:p>
        </w:tc>
        <w:tc>
          <w:tcPr>
            <w:tcW w:w="1440" w:type="dxa"/>
            <w:tcBorders>
              <w:top w:val="nil"/>
              <w:left w:val="nil"/>
              <w:bottom w:val="single" w:sz="8" w:space="0" w:color="auto"/>
              <w:right w:val="single" w:sz="4" w:space="0" w:color="auto"/>
            </w:tcBorders>
            <w:vAlign w:val="center"/>
            <w:hideMark/>
          </w:tcPr>
          <w:p w14:paraId="523AFB40"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N/A</w:t>
            </w:r>
          </w:p>
        </w:tc>
        <w:tc>
          <w:tcPr>
            <w:tcW w:w="1350" w:type="dxa"/>
            <w:tcBorders>
              <w:top w:val="nil"/>
              <w:left w:val="nil"/>
              <w:bottom w:val="single" w:sz="8" w:space="0" w:color="auto"/>
              <w:right w:val="single" w:sz="4" w:space="0" w:color="auto"/>
            </w:tcBorders>
            <w:vAlign w:val="center"/>
            <w:hideMark/>
          </w:tcPr>
          <w:p w14:paraId="3BC5A376"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80</w:t>
            </w:r>
          </w:p>
        </w:tc>
        <w:tc>
          <w:tcPr>
            <w:tcW w:w="1350" w:type="dxa"/>
            <w:tcBorders>
              <w:top w:val="single" w:sz="8" w:space="0" w:color="auto"/>
              <w:left w:val="nil"/>
              <w:bottom w:val="single" w:sz="8" w:space="0" w:color="auto"/>
              <w:right w:val="single" w:sz="4" w:space="0" w:color="auto"/>
            </w:tcBorders>
            <w:vAlign w:val="center"/>
            <w:hideMark/>
          </w:tcPr>
          <w:p w14:paraId="281CBE36" w14:textId="384C2264"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71.90</w:t>
            </w:r>
          </w:p>
        </w:tc>
        <w:tc>
          <w:tcPr>
            <w:tcW w:w="2160" w:type="dxa"/>
            <w:gridSpan w:val="4"/>
            <w:tcBorders>
              <w:top w:val="nil"/>
              <w:left w:val="nil"/>
              <w:bottom w:val="single" w:sz="8" w:space="0" w:color="auto"/>
              <w:right w:val="single" w:sz="4" w:space="0" w:color="auto"/>
            </w:tcBorders>
            <w:vAlign w:val="center"/>
            <w:hideMark/>
          </w:tcPr>
          <w:p w14:paraId="71B9D702" w14:textId="3C0809DD"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52.70 – 79.7</w:t>
            </w:r>
          </w:p>
        </w:tc>
        <w:tc>
          <w:tcPr>
            <w:tcW w:w="821" w:type="dxa"/>
            <w:tcBorders>
              <w:top w:val="nil"/>
              <w:left w:val="nil"/>
              <w:bottom w:val="single" w:sz="8" w:space="0" w:color="auto"/>
              <w:right w:val="single" w:sz="4" w:space="0" w:color="auto"/>
            </w:tcBorders>
            <w:vAlign w:val="center"/>
            <w:hideMark/>
          </w:tcPr>
          <w:p w14:paraId="017A6D2E"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No</w:t>
            </w:r>
          </w:p>
        </w:tc>
        <w:tc>
          <w:tcPr>
            <w:tcW w:w="1080" w:type="dxa"/>
            <w:gridSpan w:val="2"/>
            <w:tcBorders>
              <w:top w:val="nil"/>
              <w:left w:val="nil"/>
              <w:bottom w:val="single" w:sz="8" w:space="0" w:color="auto"/>
              <w:right w:val="single" w:sz="4" w:space="0" w:color="auto"/>
            </w:tcBorders>
            <w:vAlign w:val="center"/>
            <w:hideMark/>
          </w:tcPr>
          <w:p w14:paraId="50BB1E27" w14:textId="098B2B9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 </w:t>
            </w:r>
            <w:r>
              <w:rPr>
                <w:rFonts w:ascii="Calibri" w:eastAsia="Times New Roman" w:hAnsi="Calibri" w:cs="Calibri"/>
                <w:color w:val="000000"/>
                <w:kern w:val="0"/>
                <w:sz w:val="16"/>
                <w:szCs w:val="16"/>
                <w14:ligatures w14:val="none"/>
              </w:rPr>
              <w:t>2025</w:t>
            </w:r>
          </w:p>
        </w:tc>
        <w:tc>
          <w:tcPr>
            <w:tcW w:w="7777" w:type="dxa"/>
            <w:gridSpan w:val="2"/>
            <w:tcBorders>
              <w:top w:val="single" w:sz="8" w:space="0" w:color="auto"/>
              <w:left w:val="nil"/>
              <w:bottom w:val="single" w:sz="8" w:space="0" w:color="auto"/>
              <w:right w:val="single" w:sz="8" w:space="0" w:color="000000"/>
            </w:tcBorders>
            <w:vAlign w:val="center"/>
            <w:hideMark/>
          </w:tcPr>
          <w:p w14:paraId="3580B0F6" w14:textId="77777777" w:rsidR="00C5476A" w:rsidRPr="00C5476A" w:rsidRDefault="00C5476A" w:rsidP="00C5476A">
            <w:pPr>
              <w:spacing w:after="0" w:line="240" w:lineRule="auto"/>
              <w:rPr>
                <w:rFonts w:ascii="Calibri" w:eastAsia="Times New Roman" w:hAnsi="Calibri" w:cs="Calibri"/>
                <w:color w:val="000000"/>
                <w:kern w:val="0"/>
                <w:sz w:val="16"/>
                <w:szCs w:val="16"/>
                <w14:ligatures w14:val="none"/>
              </w:rPr>
            </w:pPr>
            <w:r w:rsidRPr="00C5476A">
              <w:rPr>
                <w:rFonts w:ascii="Calibri" w:eastAsia="Times New Roman" w:hAnsi="Calibri" w:cs="Calibri"/>
                <w:color w:val="000000"/>
                <w:kern w:val="0"/>
                <w:sz w:val="16"/>
                <w:szCs w:val="16"/>
                <w14:ligatures w14:val="none"/>
              </w:rPr>
              <w:t>By-product of drinking water disinfection</w:t>
            </w:r>
          </w:p>
        </w:tc>
      </w:tr>
      <w:tr w:rsidR="00C5476A" w:rsidRPr="00C5476A" w14:paraId="56062758" w14:textId="77777777" w:rsidTr="00783F7B">
        <w:trPr>
          <w:trHeight w:val="330"/>
        </w:trPr>
        <w:tc>
          <w:tcPr>
            <w:tcW w:w="17868" w:type="dxa"/>
            <w:gridSpan w:val="13"/>
            <w:tcBorders>
              <w:top w:val="nil"/>
              <w:left w:val="single" w:sz="8" w:space="0" w:color="auto"/>
              <w:bottom w:val="single" w:sz="8" w:space="0" w:color="auto"/>
              <w:right w:val="single" w:sz="8" w:space="0" w:color="000000"/>
            </w:tcBorders>
            <w:shd w:val="clear" w:color="000000" w:fill="F2F2F2"/>
            <w:vAlign w:val="center"/>
          </w:tcPr>
          <w:p w14:paraId="08E1B5BF" w14:textId="29405BD0" w:rsidR="00C5476A" w:rsidRPr="000F20EF" w:rsidRDefault="000F20EF" w:rsidP="00C5476A">
            <w:pPr>
              <w:spacing w:after="0" w:line="240" w:lineRule="auto"/>
              <w:rPr>
                <w:rFonts w:ascii="Calibri" w:eastAsia="Times New Roman" w:hAnsi="Calibri" w:cs="Calibri"/>
                <w:b/>
                <w:bCs/>
                <w:color w:val="000000"/>
                <w:kern w:val="0"/>
                <w:sz w:val="24"/>
                <w:szCs w:val="24"/>
                <w14:ligatures w14:val="none"/>
              </w:rPr>
            </w:pPr>
            <w:r w:rsidRPr="000F20EF">
              <w:rPr>
                <w:rFonts w:ascii="Calibri" w:eastAsia="Times New Roman" w:hAnsi="Calibri" w:cs="Calibri"/>
                <w:b/>
                <w:bCs/>
                <w:color w:val="000000"/>
                <w:kern w:val="0"/>
                <w:sz w:val="24"/>
                <w:szCs w:val="24"/>
                <w14:ligatures w14:val="none"/>
              </w:rPr>
              <w:t>Lead and Copper</w:t>
            </w:r>
          </w:p>
        </w:tc>
      </w:tr>
      <w:tr w:rsidR="00C5476A" w:rsidRPr="00C5476A" w14:paraId="5B6C0A0B" w14:textId="77777777" w:rsidTr="00783F7B">
        <w:trPr>
          <w:trHeight w:val="1152"/>
        </w:trPr>
        <w:tc>
          <w:tcPr>
            <w:tcW w:w="1890" w:type="dxa"/>
            <w:tcBorders>
              <w:top w:val="nil"/>
              <w:left w:val="single" w:sz="8" w:space="0" w:color="auto"/>
              <w:bottom w:val="single" w:sz="8" w:space="0" w:color="auto"/>
              <w:right w:val="single" w:sz="4" w:space="0" w:color="auto"/>
            </w:tcBorders>
            <w:shd w:val="clear" w:color="000000" w:fill="F2F2F2"/>
            <w:vAlign w:val="center"/>
            <w:hideMark/>
          </w:tcPr>
          <w:p w14:paraId="59F15CF1" w14:textId="77777777" w:rsidR="00C5476A" w:rsidRPr="00C5476A" w:rsidRDefault="00C5476A" w:rsidP="00C5476A">
            <w:pPr>
              <w:spacing w:after="0" w:line="240" w:lineRule="auto"/>
              <w:rPr>
                <w:rFonts w:ascii="Calibri" w:eastAsia="Times New Roman" w:hAnsi="Calibri" w:cs="Calibri"/>
                <w:b/>
                <w:bCs/>
                <w:color w:val="000000"/>
                <w:kern w:val="0"/>
                <w:sz w:val="24"/>
                <w:szCs w:val="24"/>
                <w14:ligatures w14:val="none"/>
              </w:rPr>
            </w:pPr>
            <w:r w:rsidRPr="00C5476A">
              <w:rPr>
                <w:rFonts w:ascii="Calibri" w:eastAsia="Times New Roman" w:hAnsi="Calibri" w:cs="Calibri"/>
                <w:b/>
                <w:bCs/>
                <w:color w:val="000000"/>
                <w:kern w:val="0"/>
                <w:sz w:val="24"/>
                <w:szCs w:val="24"/>
                <w14:ligatures w14:val="none"/>
              </w:rPr>
              <w:t>Contaminants (units)</w:t>
            </w:r>
          </w:p>
        </w:tc>
        <w:tc>
          <w:tcPr>
            <w:tcW w:w="1440" w:type="dxa"/>
            <w:tcBorders>
              <w:top w:val="nil"/>
              <w:left w:val="nil"/>
              <w:bottom w:val="single" w:sz="8" w:space="0" w:color="auto"/>
              <w:right w:val="single" w:sz="4" w:space="0" w:color="auto"/>
            </w:tcBorders>
            <w:shd w:val="clear" w:color="000000" w:fill="F2F2F2"/>
            <w:vAlign w:val="center"/>
            <w:hideMark/>
          </w:tcPr>
          <w:p w14:paraId="1B87651E"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Action Level (AL)</w:t>
            </w:r>
          </w:p>
        </w:tc>
        <w:tc>
          <w:tcPr>
            <w:tcW w:w="1350" w:type="dxa"/>
            <w:tcBorders>
              <w:top w:val="nil"/>
              <w:left w:val="nil"/>
              <w:bottom w:val="single" w:sz="8" w:space="0" w:color="auto"/>
              <w:right w:val="single" w:sz="4" w:space="0" w:color="auto"/>
            </w:tcBorders>
            <w:shd w:val="clear" w:color="000000" w:fill="F2F2F2"/>
            <w:vAlign w:val="center"/>
            <w:hideMark/>
          </w:tcPr>
          <w:p w14:paraId="343EE207"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MCLG</w:t>
            </w:r>
          </w:p>
        </w:tc>
        <w:tc>
          <w:tcPr>
            <w:tcW w:w="1350" w:type="dxa"/>
            <w:tcBorders>
              <w:top w:val="single" w:sz="8" w:space="0" w:color="auto"/>
              <w:left w:val="nil"/>
              <w:bottom w:val="single" w:sz="8" w:space="0" w:color="auto"/>
              <w:right w:val="single" w:sz="4" w:space="0" w:color="auto"/>
            </w:tcBorders>
            <w:shd w:val="clear" w:color="000000" w:fill="F2F2F2"/>
            <w:vAlign w:val="center"/>
            <w:hideMark/>
          </w:tcPr>
          <w:p w14:paraId="6B71EDDF"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 xml:space="preserve">Individual Results over the AL </w:t>
            </w:r>
          </w:p>
        </w:tc>
        <w:tc>
          <w:tcPr>
            <w:tcW w:w="940" w:type="dxa"/>
            <w:gridSpan w:val="3"/>
            <w:tcBorders>
              <w:top w:val="single" w:sz="8" w:space="0" w:color="auto"/>
              <w:left w:val="nil"/>
              <w:bottom w:val="single" w:sz="8" w:space="0" w:color="auto"/>
              <w:right w:val="single" w:sz="4" w:space="0" w:color="auto"/>
            </w:tcBorders>
            <w:shd w:val="clear" w:color="000000" w:fill="F2F2F2"/>
            <w:vAlign w:val="center"/>
            <w:hideMark/>
          </w:tcPr>
          <w:p w14:paraId="0CBF8138"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90% of test levels were less than</w:t>
            </w:r>
          </w:p>
        </w:tc>
        <w:tc>
          <w:tcPr>
            <w:tcW w:w="1220" w:type="dxa"/>
            <w:tcBorders>
              <w:top w:val="nil"/>
              <w:left w:val="nil"/>
              <w:bottom w:val="single" w:sz="8" w:space="0" w:color="auto"/>
              <w:right w:val="single" w:sz="4" w:space="0" w:color="auto"/>
            </w:tcBorders>
            <w:shd w:val="clear" w:color="000000" w:fill="F2F2F2"/>
            <w:vAlign w:val="center"/>
            <w:hideMark/>
          </w:tcPr>
          <w:p w14:paraId="29CD08E7"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Violation</w:t>
            </w:r>
          </w:p>
        </w:tc>
        <w:tc>
          <w:tcPr>
            <w:tcW w:w="1837" w:type="dxa"/>
            <w:gridSpan w:val="2"/>
            <w:tcBorders>
              <w:top w:val="nil"/>
              <w:left w:val="nil"/>
              <w:bottom w:val="single" w:sz="8" w:space="0" w:color="auto"/>
              <w:right w:val="single" w:sz="4" w:space="0" w:color="auto"/>
            </w:tcBorders>
            <w:shd w:val="clear" w:color="000000" w:fill="F2F2F2"/>
            <w:vAlign w:val="center"/>
            <w:hideMark/>
          </w:tcPr>
          <w:p w14:paraId="39DB4B4D"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Year Sampled</w:t>
            </w:r>
          </w:p>
        </w:tc>
        <w:tc>
          <w:tcPr>
            <w:tcW w:w="7841" w:type="dxa"/>
            <w:gridSpan w:val="3"/>
            <w:tcBorders>
              <w:top w:val="nil"/>
              <w:left w:val="nil"/>
              <w:bottom w:val="single" w:sz="8" w:space="0" w:color="auto"/>
              <w:right w:val="single" w:sz="8" w:space="0" w:color="auto"/>
            </w:tcBorders>
            <w:shd w:val="clear" w:color="000000" w:fill="F2F2F2"/>
            <w:vAlign w:val="center"/>
            <w:hideMark/>
          </w:tcPr>
          <w:p w14:paraId="2CE4AA75" w14:textId="77777777" w:rsidR="00C5476A" w:rsidRPr="00C5476A" w:rsidRDefault="00C5476A" w:rsidP="00C5476A">
            <w:pPr>
              <w:spacing w:after="0" w:line="240" w:lineRule="auto"/>
              <w:rPr>
                <w:rFonts w:ascii="Calibri" w:eastAsia="Times New Roman" w:hAnsi="Calibri" w:cs="Calibri"/>
                <w:b/>
                <w:bCs/>
                <w:color w:val="000000"/>
                <w:kern w:val="0"/>
                <w:sz w:val="16"/>
                <w:szCs w:val="16"/>
                <w14:ligatures w14:val="none"/>
              </w:rPr>
            </w:pPr>
            <w:r w:rsidRPr="00C5476A">
              <w:rPr>
                <w:rFonts w:ascii="Calibri" w:eastAsia="Times New Roman" w:hAnsi="Calibri" w:cs="Calibri"/>
                <w:b/>
                <w:bCs/>
                <w:color w:val="000000"/>
                <w:kern w:val="0"/>
                <w:sz w:val="16"/>
                <w:szCs w:val="16"/>
                <w14:ligatures w14:val="none"/>
              </w:rPr>
              <w:t>Typical source of Contaminants</w:t>
            </w:r>
          </w:p>
        </w:tc>
      </w:tr>
      <w:tr w:rsidR="00C5476A" w:rsidRPr="00C5476A" w14:paraId="3F56B1C6" w14:textId="77777777" w:rsidTr="00783F7B">
        <w:trPr>
          <w:trHeight w:val="765"/>
        </w:trPr>
        <w:tc>
          <w:tcPr>
            <w:tcW w:w="1890" w:type="dxa"/>
            <w:vMerge w:val="restart"/>
            <w:tcBorders>
              <w:top w:val="nil"/>
              <w:left w:val="single" w:sz="8" w:space="0" w:color="auto"/>
              <w:bottom w:val="single" w:sz="8" w:space="0" w:color="000000"/>
              <w:right w:val="single" w:sz="4" w:space="0" w:color="auto"/>
            </w:tcBorders>
            <w:vAlign w:val="center"/>
            <w:hideMark/>
          </w:tcPr>
          <w:p w14:paraId="17AEDE59"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Lead (ppb)</w:t>
            </w:r>
          </w:p>
        </w:tc>
        <w:tc>
          <w:tcPr>
            <w:tcW w:w="1440" w:type="dxa"/>
            <w:tcBorders>
              <w:top w:val="nil"/>
              <w:left w:val="nil"/>
              <w:bottom w:val="single" w:sz="4" w:space="0" w:color="auto"/>
              <w:right w:val="single" w:sz="4" w:space="0" w:color="auto"/>
            </w:tcBorders>
            <w:vAlign w:val="center"/>
            <w:hideMark/>
          </w:tcPr>
          <w:p w14:paraId="2A94BA26"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15 ppb</w:t>
            </w:r>
          </w:p>
        </w:tc>
        <w:tc>
          <w:tcPr>
            <w:tcW w:w="1350" w:type="dxa"/>
            <w:tcBorders>
              <w:top w:val="nil"/>
              <w:left w:val="nil"/>
              <w:bottom w:val="single" w:sz="4" w:space="0" w:color="auto"/>
              <w:right w:val="single" w:sz="4" w:space="0" w:color="auto"/>
            </w:tcBorders>
            <w:vAlign w:val="center"/>
            <w:hideMark/>
          </w:tcPr>
          <w:p w14:paraId="26B61807"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0 ppb</w:t>
            </w:r>
          </w:p>
        </w:tc>
        <w:tc>
          <w:tcPr>
            <w:tcW w:w="1350" w:type="dxa"/>
            <w:tcBorders>
              <w:top w:val="single" w:sz="8" w:space="0" w:color="auto"/>
              <w:left w:val="nil"/>
              <w:bottom w:val="single" w:sz="4" w:space="0" w:color="auto"/>
              <w:right w:val="single" w:sz="4" w:space="0" w:color="auto"/>
            </w:tcBorders>
            <w:vAlign w:val="center"/>
            <w:hideMark/>
          </w:tcPr>
          <w:p w14:paraId="32C47E50" w14:textId="7748FD53" w:rsidR="00C5476A" w:rsidRPr="00C5476A" w:rsidRDefault="00783F7B" w:rsidP="00C5476A">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0</w:t>
            </w:r>
          </w:p>
        </w:tc>
        <w:tc>
          <w:tcPr>
            <w:tcW w:w="940" w:type="dxa"/>
            <w:gridSpan w:val="3"/>
            <w:tcBorders>
              <w:top w:val="single" w:sz="8" w:space="0" w:color="auto"/>
              <w:left w:val="nil"/>
              <w:bottom w:val="single" w:sz="4" w:space="0" w:color="auto"/>
              <w:right w:val="single" w:sz="4" w:space="0" w:color="auto"/>
            </w:tcBorders>
            <w:vAlign w:val="center"/>
            <w:hideMark/>
          </w:tcPr>
          <w:p w14:paraId="372E9EA0" w14:textId="06523DC8"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 </w:t>
            </w:r>
            <w:r w:rsidR="00783F7B">
              <w:rPr>
                <w:rFonts w:ascii="Calibri" w:eastAsia="Times New Roman" w:hAnsi="Calibri" w:cs="Calibri"/>
                <w:color w:val="000000"/>
                <w:kern w:val="0"/>
                <w:sz w:val="24"/>
                <w:szCs w:val="24"/>
                <w14:ligatures w14:val="none"/>
              </w:rPr>
              <w:t>0</w:t>
            </w:r>
          </w:p>
        </w:tc>
        <w:tc>
          <w:tcPr>
            <w:tcW w:w="1220" w:type="dxa"/>
            <w:tcBorders>
              <w:top w:val="nil"/>
              <w:left w:val="nil"/>
              <w:bottom w:val="single" w:sz="4" w:space="0" w:color="auto"/>
              <w:right w:val="single" w:sz="4" w:space="0" w:color="auto"/>
            </w:tcBorders>
            <w:vAlign w:val="center"/>
            <w:hideMark/>
          </w:tcPr>
          <w:p w14:paraId="1288389E"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No</w:t>
            </w:r>
          </w:p>
        </w:tc>
        <w:tc>
          <w:tcPr>
            <w:tcW w:w="1837" w:type="dxa"/>
            <w:gridSpan w:val="2"/>
            <w:tcBorders>
              <w:top w:val="nil"/>
              <w:left w:val="nil"/>
              <w:bottom w:val="single" w:sz="4" w:space="0" w:color="auto"/>
              <w:right w:val="single" w:sz="4" w:space="0" w:color="auto"/>
            </w:tcBorders>
            <w:vAlign w:val="center"/>
            <w:hideMark/>
          </w:tcPr>
          <w:p w14:paraId="0EF0CCBC" w14:textId="4EECB232"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 </w:t>
            </w:r>
            <w:r w:rsidR="00783F7B">
              <w:rPr>
                <w:rFonts w:ascii="Calibri" w:eastAsia="Times New Roman" w:hAnsi="Calibri" w:cs="Calibri"/>
                <w:color w:val="000000"/>
                <w:kern w:val="0"/>
                <w:sz w:val="24"/>
                <w:szCs w:val="24"/>
                <w14:ligatures w14:val="none"/>
              </w:rPr>
              <w:t>2025</w:t>
            </w:r>
          </w:p>
        </w:tc>
        <w:tc>
          <w:tcPr>
            <w:tcW w:w="7841" w:type="dxa"/>
            <w:gridSpan w:val="3"/>
            <w:tcBorders>
              <w:top w:val="nil"/>
              <w:left w:val="nil"/>
              <w:bottom w:val="single" w:sz="4" w:space="0" w:color="auto"/>
              <w:right w:val="single" w:sz="8" w:space="0" w:color="auto"/>
            </w:tcBorders>
            <w:vAlign w:val="center"/>
            <w:hideMark/>
          </w:tcPr>
          <w:p w14:paraId="46EAF8C6" w14:textId="77777777" w:rsidR="00C5476A" w:rsidRPr="00C5476A" w:rsidRDefault="00C5476A" w:rsidP="00C5476A">
            <w:pPr>
              <w:spacing w:after="0" w:line="240" w:lineRule="auto"/>
              <w:rPr>
                <w:rFonts w:ascii="Calibri" w:eastAsia="Times New Roman" w:hAnsi="Calibri" w:cs="Calibri"/>
                <w:color w:val="000000"/>
                <w:kern w:val="0"/>
                <w:sz w:val="20"/>
                <w:szCs w:val="20"/>
                <w14:ligatures w14:val="none"/>
              </w:rPr>
            </w:pPr>
            <w:r w:rsidRPr="00C5476A">
              <w:rPr>
                <w:rFonts w:ascii="Calibri" w:eastAsia="Times New Roman" w:hAnsi="Calibri" w:cs="Calibri"/>
                <w:color w:val="000000"/>
                <w:kern w:val="0"/>
                <w:sz w:val="20"/>
                <w:szCs w:val="20"/>
                <w14:ligatures w14:val="none"/>
              </w:rPr>
              <w:t>Corrosion of household plumbing systems; erosion of natural deposits</w:t>
            </w:r>
          </w:p>
        </w:tc>
      </w:tr>
      <w:tr w:rsidR="00C5476A" w:rsidRPr="00C5476A" w14:paraId="2C65FF0E" w14:textId="77777777" w:rsidTr="00783F7B">
        <w:trPr>
          <w:trHeight w:val="323"/>
        </w:trPr>
        <w:tc>
          <w:tcPr>
            <w:tcW w:w="1890" w:type="dxa"/>
            <w:vMerge/>
            <w:tcBorders>
              <w:top w:val="nil"/>
              <w:left w:val="single" w:sz="8" w:space="0" w:color="auto"/>
              <w:bottom w:val="single" w:sz="8" w:space="0" w:color="000000"/>
              <w:right w:val="single" w:sz="4" w:space="0" w:color="auto"/>
            </w:tcBorders>
            <w:vAlign w:val="center"/>
            <w:hideMark/>
          </w:tcPr>
          <w:p w14:paraId="15BC4E5C"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p>
        </w:tc>
        <w:tc>
          <w:tcPr>
            <w:tcW w:w="15978" w:type="dxa"/>
            <w:gridSpan w:val="12"/>
            <w:tcBorders>
              <w:top w:val="single" w:sz="4" w:space="0" w:color="auto"/>
              <w:left w:val="nil"/>
              <w:bottom w:val="single" w:sz="8" w:space="0" w:color="auto"/>
              <w:right w:val="single" w:sz="8" w:space="0" w:color="000000"/>
            </w:tcBorders>
            <w:vAlign w:val="center"/>
            <w:hideMark/>
          </w:tcPr>
          <w:p w14:paraId="7416DE95" w14:textId="486E3C14" w:rsidR="00C5476A" w:rsidRPr="00C5476A" w:rsidRDefault="00783F7B" w:rsidP="00C5476A">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0</w:t>
            </w:r>
            <w:r w:rsidR="00C5476A" w:rsidRPr="00C5476A">
              <w:rPr>
                <w:rFonts w:ascii="Calibri" w:eastAsia="Times New Roman" w:hAnsi="Calibri" w:cs="Calibri"/>
                <w:color w:val="000000"/>
                <w:kern w:val="0"/>
                <w:sz w:val="20"/>
                <w:szCs w:val="20"/>
                <w14:ligatures w14:val="none"/>
              </w:rPr>
              <w:t>_  out of _</w:t>
            </w:r>
            <w:r>
              <w:rPr>
                <w:rFonts w:ascii="Calibri" w:eastAsia="Times New Roman" w:hAnsi="Calibri" w:cs="Calibri"/>
                <w:color w:val="000000"/>
                <w:kern w:val="0"/>
                <w:sz w:val="20"/>
                <w:szCs w:val="20"/>
                <w14:ligatures w14:val="none"/>
              </w:rPr>
              <w:t>10</w:t>
            </w:r>
            <w:r w:rsidR="00C5476A" w:rsidRPr="00C5476A">
              <w:rPr>
                <w:rFonts w:ascii="Calibri" w:eastAsia="Times New Roman" w:hAnsi="Calibri" w:cs="Calibri"/>
                <w:color w:val="000000"/>
                <w:kern w:val="0"/>
                <w:sz w:val="20"/>
                <w:szCs w:val="20"/>
                <w14:ligatures w14:val="none"/>
              </w:rPr>
              <w:t>___ samples were found to have lead levels in excess of the lead action level of 15 ppb.</w:t>
            </w:r>
          </w:p>
        </w:tc>
      </w:tr>
      <w:tr w:rsidR="00C5476A" w:rsidRPr="00C5476A" w14:paraId="3F47C6E8" w14:textId="77777777" w:rsidTr="00783F7B">
        <w:trPr>
          <w:trHeight w:val="1103"/>
        </w:trPr>
        <w:tc>
          <w:tcPr>
            <w:tcW w:w="1890" w:type="dxa"/>
            <w:vMerge w:val="restart"/>
            <w:tcBorders>
              <w:top w:val="nil"/>
              <w:left w:val="single" w:sz="8" w:space="0" w:color="auto"/>
              <w:bottom w:val="single" w:sz="8" w:space="0" w:color="000000"/>
              <w:right w:val="single" w:sz="4" w:space="0" w:color="auto"/>
            </w:tcBorders>
            <w:vAlign w:val="center"/>
            <w:hideMark/>
          </w:tcPr>
          <w:p w14:paraId="0D7BA978"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Copper (ppm)</w:t>
            </w:r>
          </w:p>
        </w:tc>
        <w:tc>
          <w:tcPr>
            <w:tcW w:w="1440" w:type="dxa"/>
            <w:tcBorders>
              <w:top w:val="nil"/>
              <w:left w:val="nil"/>
              <w:bottom w:val="single" w:sz="4" w:space="0" w:color="auto"/>
              <w:right w:val="single" w:sz="4" w:space="0" w:color="auto"/>
            </w:tcBorders>
            <w:vAlign w:val="center"/>
            <w:hideMark/>
          </w:tcPr>
          <w:p w14:paraId="5C2117D1"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1.3 ppm</w:t>
            </w:r>
          </w:p>
        </w:tc>
        <w:tc>
          <w:tcPr>
            <w:tcW w:w="1350" w:type="dxa"/>
            <w:tcBorders>
              <w:top w:val="nil"/>
              <w:left w:val="nil"/>
              <w:bottom w:val="single" w:sz="4" w:space="0" w:color="auto"/>
              <w:right w:val="single" w:sz="4" w:space="0" w:color="auto"/>
            </w:tcBorders>
            <w:vAlign w:val="center"/>
            <w:hideMark/>
          </w:tcPr>
          <w:p w14:paraId="7C9B81BE"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1.3 ppm</w:t>
            </w:r>
          </w:p>
        </w:tc>
        <w:tc>
          <w:tcPr>
            <w:tcW w:w="1350" w:type="dxa"/>
            <w:tcBorders>
              <w:top w:val="single" w:sz="8" w:space="0" w:color="auto"/>
              <w:left w:val="nil"/>
              <w:bottom w:val="single" w:sz="4" w:space="0" w:color="auto"/>
              <w:right w:val="single" w:sz="4" w:space="0" w:color="auto"/>
            </w:tcBorders>
            <w:vAlign w:val="center"/>
            <w:hideMark/>
          </w:tcPr>
          <w:p w14:paraId="74CD4789" w14:textId="462B4DBE"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 </w:t>
            </w:r>
            <w:r w:rsidR="00783F7B">
              <w:rPr>
                <w:rFonts w:ascii="Calibri" w:eastAsia="Times New Roman" w:hAnsi="Calibri" w:cs="Calibri"/>
                <w:color w:val="000000"/>
                <w:kern w:val="0"/>
                <w:sz w:val="24"/>
                <w:szCs w:val="24"/>
                <w14:ligatures w14:val="none"/>
              </w:rPr>
              <w:t>0</w:t>
            </w:r>
          </w:p>
        </w:tc>
        <w:tc>
          <w:tcPr>
            <w:tcW w:w="940" w:type="dxa"/>
            <w:gridSpan w:val="3"/>
            <w:tcBorders>
              <w:top w:val="single" w:sz="8" w:space="0" w:color="auto"/>
              <w:left w:val="nil"/>
              <w:bottom w:val="single" w:sz="4" w:space="0" w:color="auto"/>
              <w:right w:val="single" w:sz="4" w:space="0" w:color="auto"/>
            </w:tcBorders>
            <w:vAlign w:val="center"/>
            <w:hideMark/>
          </w:tcPr>
          <w:p w14:paraId="023E5A2B" w14:textId="4A13E3CA"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 </w:t>
            </w:r>
            <w:r w:rsidR="00783F7B">
              <w:rPr>
                <w:rFonts w:ascii="Calibri" w:eastAsia="Times New Roman" w:hAnsi="Calibri" w:cs="Calibri"/>
                <w:color w:val="000000"/>
                <w:kern w:val="0"/>
                <w:sz w:val="24"/>
                <w:szCs w:val="24"/>
                <w14:ligatures w14:val="none"/>
              </w:rPr>
              <w:t>0.0621</w:t>
            </w:r>
          </w:p>
        </w:tc>
        <w:tc>
          <w:tcPr>
            <w:tcW w:w="1220" w:type="dxa"/>
            <w:tcBorders>
              <w:top w:val="nil"/>
              <w:left w:val="nil"/>
              <w:bottom w:val="single" w:sz="4" w:space="0" w:color="auto"/>
              <w:right w:val="single" w:sz="4" w:space="0" w:color="auto"/>
            </w:tcBorders>
            <w:vAlign w:val="center"/>
            <w:hideMark/>
          </w:tcPr>
          <w:p w14:paraId="2D15DFCA"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No</w:t>
            </w:r>
          </w:p>
        </w:tc>
        <w:tc>
          <w:tcPr>
            <w:tcW w:w="1837" w:type="dxa"/>
            <w:gridSpan w:val="2"/>
            <w:tcBorders>
              <w:top w:val="nil"/>
              <w:left w:val="nil"/>
              <w:bottom w:val="single" w:sz="4" w:space="0" w:color="auto"/>
              <w:right w:val="single" w:sz="4" w:space="0" w:color="auto"/>
            </w:tcBorders>
            <w:vAlign w:val="center"/>
            <w:hideMark/>
          </w:tcPr>
          <w:p w14:paraId="3B371CC1" w14:textId="45C35D24"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r w:rsidRPr="00C5476A">
              <w:rPr>
                <w:rFonts w:ascii="Calibri" w:eastAsia="Times New Roman" w:hAnsi="Calibri" w:cs="Calibri"/>
                <w:color w:val="000000"/>
                <w:kern w:val="0"/>
                <w:sz w:val="24"/>
                <w:szCs w:val="24"/>
                <w14:ligatures w14:val="none"/>
              </w:rPr>
              <w:t> </w:t>
            </w:r>
            <w:r w:rsidR="00783F7B">
              <w:rPr>
                <w:rFonts w:ascii="Calibri" w:eastAsia="Times New Roman" w:hAnsi="Calibri" w:cs="Calibri"/>
                <w:color w:val="000000"/>
                <w:kern w:val="0"/>
                <w:sz w:val="24"/>
                <w:szCs w:val="24"/>
                <w14:ligatures w14:val="none"/>
              </w:rPr>
              <w:t>2025</w:t>
            </w:r>
          </w:p>
        </w:tc>
        <w:tc>
          <w:tcPr>
            <w:tcW w:w="7841" w:type="dxa"/>
            <w:gridSpan w:val="3"/>
            <w:tcBorders>
              <w:top w:val="nil"/>
              <w:left w:val="nil"/>
              <w:bottom w:val="single" w:sz="4" w:space="0" w:color="auto"/>
              <w:right w:val="single" w:sz="8" w:space="0" w:color="auto"/>
            </w:tcBorders>
            <w:vAlign w:val="center"/>
            <w:hideMark/>
          </w:tcPr>
          <w:p w14:paraId="39766BF6" w14:textId="77777777" w:rsidR="00C5476A" w:rsidRDefault="00C5476A" w:rsidP="00C5476A">
            <w:pPr>
              <w:spacing w:after="0" w:line="240" w:lineRule="auto"/>
              <w:rPr>
                <w:rFonts w:ascii="Calibri" w:eastAsia="Times New Roman" w:hAnsi="Calibri" w:cs="Calibri"/>
                <w:color w:val="000000"/>
                <w:kern w:val="0"/>
                <w:sz w:val="20"/>
                <w:szCs w:val="20"/>
                <w14:ligatures w14:val="none"/>
              </w:rPr>
            </w:pPr>
            <w:r w:rsidRPr="00C5476A">
              <w:rPr>
                <w:rFonts w:ascii="Calibri" w:eastAsia="Times New Roman" w:hAnsi="Calibri" w:cs="Calibri"/>
                <w:color w:val="000000"/>
                <w:kern w:val="0"/>
                <w:sz w:val="20"/>
                <w:szCs w:val="20"/>
                <w14:ligatures w14:val="none"/>
              </w:rPr>
              <w:t xml:space="preserve">Erosions of natural deposits; leaching from wood preservatives; </w:t>
            </w:r>
          </w:p>
          <w:p w14:paraId="4C56F6D2" w14:textId="6F34037B" w:rsidR="00C5476A" w:rsidRPr="00C5476A" w:rsidRDefault="00C5476A" w:rsidP="00C5476A">
            <w:pPr>
              <w:spacing w:after="0" w:line="240" w:lineRule="auto"/>
              <w:rPr>
                <w:rFonts w:ascii="Calibri" w:eastAsia="Times New Roman" w:hAnsi="Calibri" w:cs="Calibri"/>
                <w:color w:val="000000"/>
                <w:kern w:val="0"/>
                <w:sz w:val="20"/>
                <w:szCs w:val="20"/>
                <w14:ligatures w14:val="none"/>
              </w:rPr>
            </w:pPr>
            <w:r w:rsidRPr="00C5476A">
              <w:rPr>
                <w:rFonts w:ascii="Calibri" w:eastAsia="Times New Roman" w:hAnsi="Calibri" w:cs="Calibri"/>
                <w:color w:val="000000"/>
                <w:kern w:val="0"/>
                <w:sz w:val="20"/>
                <w:szCs w:val="20"/>
                <w14:ligatures w14:val="none"/>
              </w:rPr>
              <w:t>Corrosions of household plumbing systems</w:t>
            </w:r>
          </w:p>
        </w:tc>
      </w:tr>
      <w:tr w:rsidR="00C5476A" w:rsidRPr="00C5476A" w14:paraId="2D5820D1" w14:textId="77777777" w:rsidTr="00783F7B">
        <w:trPr>
          <w:trHeight w:val="323"/>
        </w:trPr>
        <w:tc>
          <w:tcPr>
            <w:tcW w:w="1890" w:type="dxa"/>
            <w:vMerge/>
            <w:tcBorders>
              <w:top w:val="nil"/>
              <w:left w:val="single" w:sz="8" w:space="0" w:color="auto"/>
              <w:bottom w:val="single" w:sz="8" w:space="0" w:color="000000"/>
              <w:right w:val="single" w:sz="4" w:space="0" w:color="auto"/>
            </w:tcBorders>
            <w:vAlign w:val="center"/>
            <w:hideMark/>
          </w:tcPr>
          <w:p w14:paraId="7362F28B" w14:textId="77777777" w:rsidR="00C5476A" w:rsidRPr="00C5476A" w:rsidRDefault="00C5476A" w:rsidP="00C5476A">
            <w:pPr>
              <w:spacing w:after="0" w:line="240" w:lineRule="auto"/>
              <w:rPr>
                <w:rFonts w:ascii="Calibri" w:eastAsia="Times New Roman" w:hAnsi="Calibri" w:cs="Calibri"/>
                <w:color w:val="000000"/>
                <w:kern w:val="0"/>
                <w:sz w:val="24"/>
                <w:szCs w:val="24"/>
                <w14:ligatures w14:val="none"/>
              </w:rPr>
            </w:pPr>
          </w:p>
        </w:tc>
        <w:tc>
          <w:tcPr>
            <w:tcW w:w="15978" w:type="dxa"/>
            <w:gridSpan w:val="12"/>
            <w:tcBorders>
              <w:top w:val="single" w:sz="4" w:space="0" w:color="auto"/>
              <w:left w:val="nil"/>
              <w:bottom w:val="single" w:sz="8" w:space="0" w:color="auto"/>
              <w:right w:val="single" w:sz="8" w:space="0" w:color="000000"/>
            </w:tcBorders>
            <w:vAlign w:val="center"/>
            <w:hideMark/>
          </w:tcPr>
          <w:p w14:paraId="35FFB1E3" w14:textId="5CA893FE" w:rsidR="00C5476A" w:rsidRPr="00C5476A" w:rsidRDefault="00C5476A" w:rsidP="00C5476A">
            <w:pPr>
              <w:spacing w:after="0" w:line="240" w:lineRule="auto"/>
              <w:rPr>
                <w:rFonts w:ascii="Calibri" w:eastAsia="Times New Roman" w:hAnsi="Calibri" w:cs="Calibri"/>
                <w:color w:val="000000"/>
                <w:kern w:val="0"/>
                <w:sz w:val="20"/>
                <w:szCs w:val="20"/>
                <w14:ligatures w14:val="none"/>
              </w:rPr>
            </w:pPr>
            <w:r w:rsidRPr="00C5476A">
              <w:rPr>
                <w:rFonts w:ascii="Calibri" w:eastAsia="Times New Roman" w:hAnsi="Calibri" w:cs="Calibri"/>
                <w:color w:val="000000"/>
                <w:kern w:val="0"/>
                <w:sz w:val="20"/>
                <w:szCs w:val="20"/>
                <w14:ligatures w14:val="none"/>
              </w:rPr>
              <w:t>__</w:t>
            </w:r>
            <w:r w:rsidR="00783F7B">
              <w:rPr>
                <w:rFonts w:ascii="Calibri" w:eastAsia="Times New Roman" w:hAnsi="Calibri" w:cs="Calibri"/>
                <w:color w:val="000000"/>
                <w:kern w:val="0"/>
                <w:sz w:val="20"/>
                <w:szCs w:val="20"/>
                <w14:ligatures w14:val="none"/>
              </w:rPr>
              <w:t>0</w:t>
            </w:r>
            <w:r w:rsidRPr="00C5476A">
              <w:rPr>
                <w:rFonts w:ascii="Calibri" w:eastAsia="Times New Roman" w:hAnsi="Calibri" w:cs="Calibri"/>
                <w:color w:val="000000"/>
                <w:kern w:val="0"/>
                <w:sz w:val="20"/>
                <w:szCs w:val="20"/>
                <w14:ligatures w14:val="none"/>
              </w:rPr>
              <w:t>_  out of _</w:t>
            </w:r>
            <w:r w:rsidR="00783F7B">
              <w:rPr>
                <w:rFonts w:ascii="Calibri" w:eastAsia="Times New Roman" w:hAnsi="Calibri" w:cs="Calibri"/>
                <w:color w:val="000000"/>
                <w:kern w:val="0"/>
                <w:sz w:val="20"/>
                <w:szCs w:val="20"/>
                <w14:ligatures w14:val="none"/>
              </w:rPr>
              <w:t>10</w:t>
            </w:r>
            <w:r w:rsidRPr="00C5476A">
              <w:rPr>
                <w:rFonts w:ascii="Calibri" w:eastAsia="Times New Roman" w:hAnsi="Calibri" w:cs="Calibri"/>
                <w:color w:val="000000"/>
                <w:kern w:val="0"/>
                <w:sz w:val="20"/>
                <w:szCs w:val="20"/>
                <w14:ligatures w14:val="none"/>
              </w:rPr>
              <w:t xml:space="preserve">___ </w:t>
            </w:r>
            <w:r w:rsidR="00783F7B" w:rsidRPr="00C5476A">
              <w:rPr>
                <w:rFonts w:ascii="Calibri" w:eastAsia="Times New Roman" w:hAnsi="Calibri" w:cs="Calibri"/>
                <w:color w:val="000000"/>
                <w:kern w:val="0"/>
                <w:sz w:val="20"/>
                <w:szCs w:val="20"/>
                <w14:ligatures w14:val="none"/>
              </w:rPr>
              <w:t>samples were</w:t>
            </w:r>
            <w:r w:rsidRPr="00C5476A">
              <w:rPr>
                <w:rFonts w:ascii="Calibri" w:eastAsia="Times New Roman" w:hAnsi="Calibri" w:cs="Calibri"/>
                <w:color w:val="000000"/>
                <w:kern w:val="0"/>
                <w:sz w:val="20"/>
                <w:szCs w:val="20"/>
                <w14:ligatures w14:val="none"/>
              </w:rPr>
              <w:t xml:space="preserve"> found to have copper levels in excess of the copper action level of 1.3 ppm.</w:t>
            </w:r>
          </w:p>
        </w:tc>
      </w:tr>
    </w:tbl>
    <w:p w14:paraId="6F7866F5" w14:textId="77777777" w:rsidR="00C5476A" w:rsidRDefault="00C5476A" w:rsidP="00B60E4C">
      <w:pPr>
        <w:spacing w:after="0"/>
        <w:rPr>
          <w:rFonts w:ascii="Source Sans 3" w:hAnsi="Source Sans 3"/>
          <w:b/>
          <w:bCs/>
        </w:rPr>
      </w:pPr>
    </w:p>
    <w:p w14:paraId="741E4F31" w14:textId="77777777" w:rsidR="00C5476A" w:rsidRDefault="00C5476A" w:rsidP="00B60E4C">
      <w:pPr>
        <w:spacing w:after="0"/>
        <w:rPr>
          <w:rFonts w:ascii="Source Sans 3" w:hAnsi="Source Sans 3"/>
          <w:b/>
          <w:bCs/>
        </w:rPr>
      </w:pPr>
    </w:p>
    <w:p w14:paraId="2CEA0BE3" w14:textId="77777777" w:rsidR="002B2AC8" w:rsidRPr="002B2AC8" w:rsidRDefault="002B2AC8" w:rsidP="002B2AC8">
      <w:pPr>
        <w:spacing w:after="0"/>
        <w:rPr>
          <w:rFonts w:ascii="Source Sans 3" w:hAnsi="Source Sans 3"/>
        </w:rPr>
      </w:pPr>
    </w:p>
    <w:p w14:paraId="417BB248" w14:textId="77777777" w:rsidR="002B2AC8" w:rsidRDefault="002B2AC8" w:rsidP="009C0734">
      <w:pPr>
        <w:spacing w:after="0"/>
        <w:rPr>
          <w:rFonts w:ascii="Source Sans 3" w:hAnsi="Source Sans 3"/>
          <w:b/>
          <w:bCs/>
          <w:sz w:val="24"/>
          <w:szCs w:val="24"/>
          <w:u w:val="single"/>
        </w:rPr>
      </w:pPr>
    </w:p>
    <w:p w14:paraId="36D3AFE5" w14:textId="77777777" w:rsidR="00F85524" w:rsidRDefault="00F85524" w:rsidP="00F85524">
      <w:pPr>
        <w:spacing w:after="0" w:line="254" w:lineRule="auto"/>
        <w:rPr>
          <w:rFonts w:ascii="Source Sans 3" w:hAnsi="Source Sans 3"/>
          <w:b/>
          <w:bCs/>
          <w:sz w:val="24"/>
          <w:szCs w:val="24"/>
          <w:u w:val="single"/>
        </w:rPr>
      </w:pPr>
    </w:p>
    <w:p w14:paraId="6513E687" w14:textId="77777777" w:rsidR="002B2AC8" w:rsidRDefault="002B2AC8" w:rsidP="00F85524">
      <w:pPr>
        <w:spacing w:after="0" w:line="254" w:lineRule="auto"/>
        <w:rPr>
          <w:rFonts w:ascii="Source Sans 3" w:hAnsi="Source Sans 3"/>
          <w:b/>
          <w:bCs/>
          <w:sz w:val="24"/>
          <w:szCs w:val="24"/>
          <w:u w:val="single"/>
        </w:rPr>
      </w:pPr>
    </w:p>
    <w:p w14:paraId="09E5B224" w14:textId="77777777" w:rsidR="002B2AC8" w:rsidRDefault="002B2AC8" w:rsidP="00F85524">
      <w:pPr>
        <w:spacing w:after="0" w:line="254" w:lineRule="auto"/>
        <w:rPr>
          <w:rFonts w:ascii="Source Sans 3" w:hAnsi="Source Sans 3"/>
          <w:b/>
          <w:bCs/>
          <w:sz w:val="24"/>
          <w:szCs w:val="24"/>
          <w:u w:val="single"/>
        </w:rPr>
      </w:pPr>
    </w:p>
    <w:p w14:paraId="49A580A2" w14:textId="77777777" w:rsidR="002B2AC8" w:rsidRPr="00F85524" w:rsidRDefault="002B2AC8" w:rsidP="00F85524">
      <w:pPr>
        <w:spacing w:after="0" w:line="254" w:lineRule="auto"/>
        <w:rPr>
          <w:rFonts w:ascii="Source Sans 3" w:hAnsi="Source Sans 3"/>
          <w:b/>
          <w:bCs/>
          <w:sz w:val="24"/>
          <w:szCs w:val="24"/>
          <w:u w:val="single"/>
        </w:rPr>
      </w:pPr>
    </w:p>
    <w:p w14:paraId="6CF8B9E7" w14:textId="77777777" w:rsidR="00B60E4C" w:rsidRDefault="00B60E4C" w:rsidP="00B60E4C">
      <w:pPr>
        <w:spacing w:after="0"/>
        <w:rPr>
          <w:rFonts w:ascii="Source Sans 3" w:hAnsi="Source Sans 3"/>
        </w:rPr>
      </w:pPr>
    </w:p>
    <w:p w14:paraId="5C8F6841" w14:textId="77777777" w:rsidR="009C0734" w:rsidRPr="009C0734" w:rsidRDefault="009C0734" w:rsidP="009C0734">
      <w:pPr>
        <w:spacing w:after="0" w:line="254" w:lineRule="auto"/>
        <w:rPr>
          <w:rFonts w:ascii="Source Sans 3" w:hAnsi="Source Sans 3"/>
          <w:b/>
          <w:bCs/>
          <w:u w:val="single"/>
        </w:rPr>
      </w:pPr>
      <w:r w:rsidRPr="009C0734">
        <w:rPr>
          <w:rFonts w:ascii="Source Sans 3" w:hAnsi="Source Sans 3"/>
          <w:b/>
          <w:bCs/>
          <w:u w:val="single"/>
        </w:rPr>
        <w:t xml:space="preserve">Lead Educational Information </w:t>
      </w:r>
    </w:p>
    <w:p w14:paraId="049F7EC7" w14:textId="77777777" w:rsidR="009C0734" w:rsidRPr="009C0734" w:rsidRDefault="009C0734" w:rsidP="009C0734">
      <w:pPr>
        <w:spacing w:after="0" w:line="254" w:lineRule="auto"/>
        <w:rPr>
          <w:rFonts w:ascii="Source Sans 3" w:hAnsi="Source Sans 3"/>
        </w:rPr>
      </w:pPr>
    </w:p>
    <w:p w14:paraId="75CF40C0" w14:textId="77777777" w:rsidR="009C0734" w:rsidRPr="009C0734" w:rsidRDefault="009C0734" w:rsidP="009C0734">
      <w:pPr>
        <w:spacing w:after="0" w:line="254" w:lineRule="auto"/>
        <w:rPr>
          <w:rFonts w:ascii="Source Sans 3" w:hAnsi="Source Sans 3"/>
        </w:rPr>
      </w:pPr>
      <w:r w:rsidRPr="009C0734">
        <w:rPr>
          <w:rFonts w:ascii="Source Sans 3" w:hAnsi="Source Sans 3"/>
        </w:rPr>
        <w:t>If present, elevated levels of lead can cause serious health problems, especially for pregnant women and young children. Lead in drinking water is primarily from materials and components associated with service lines and home plumbing. {Name of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 or at http://www.epa.gov/safewater/lead.</w:t>
      </w:r>
    </w:p>
    <w:p w14:paraId="4D5FECFE" w14:textId="77777777" w:rsidR="00D0402D" w:rsidRDefault="00D0402D" w:rsidP="00B60E4C">
      <w:pPr>
        <w:spacing w:after="0"/>
        <w:rPr>
          <w:rFonts w:ascii="Source Sans 3" w:hAnsi="Source Sans 3"/>
          <w:b/>
          <w:bCs/>
          <w:sz w:val="24"/>
          <w:szCs w:val="24"/>
          <w:u w:val="single"/>
        </w:rPr>
      </w:pPr>
    </w:p>
    <w:p w14:paraId="61A1F287" w14:textId="77777777" w:rsidR="00F85524" w:rsidRDefault="00F85524" w:rsidP="00B60E4C">
      <w:pPr>
        <w:spacing w:after="0"/>
        <w:rPr>
          <w:rFonts w:ascii="Source Sans 3" w:hAnsi="Source Sans 3"/>
          <w:b/>
          <w:bCs/>
          <w:sz w:val="24"/>
          <w:szCs w:val="24"/>
          <w:u w:val="single"/>
        </w:rPr>
      </w:pPr>
    </w:p>
    <w:p w14:paraId="4B2152F1" w14:textId="3B0CF77A" w:rsidR="000429E4" w:rsidRPr="000429E4" w:rsidRDefault="000429E4" w:rsidP="000429E4">
      <w:pPr>
        <w:spacing w:after="0" w:line="254" w:lineRule="auto"/>
        <w:rPr>
          <w:rFonts w:ascii="Source Sans 3" w:hAnsi="Source Sans 3"/>
          <w:b/>
          <w:bCs/>
          <w:sz w:val="24"/>
          <w:szCs w:val="24"/>
          <w:u w:val="single"/>
        </w:rPr>
      </w:pPr>
      <w:r w:rsidRPr="000429E4">
        <w:rPr>
          <w:rFonts w:ascii="Source Sans 3" w:hAnsi="Source Sans 3"/>
          <w:b/>
          <w:bCs/>
          <w:sz w:val="24"/>
          <w:szCs w:val="24"/>
          <w:u w:val="single"/>
        </w:rPr>
        <w:t>Service Line inventory</w:t>
      </w:r>
    </w:p>
    <w:p w14:paraId="5877BCAB" w14:textId="77777777" w:rsidR="000429E4" w:rsidRPr="000429E4" w:rsidRDefault="000429E4" w:rsidP="000429E4">
      <w:pPr>
        <w:spacing w:after="0" w:line="254" w:lineRule="auto"/>
        <w:rPr>
          <w:rFonts w:ascii="Source Sans 3" w:hAnsi="Source Sans 3"/>
          <w:b/>
          <w:bCs/>
          <w:u w:val="single"/>
        </w:rPr>
      </w:pPr>
    </w:p>
    <w:p w14:paraId="048DD327" w14:textId="678FC392" w:rsidR="000429E4" w:rsidRPr="000429E4" w:rsidRDefault="000429E4" w:rsidP="000429E4">
      <w:pPr>
        <w:spacing w:after="0" w:line="254" w:lineRule="auto"/>
        <w:rPr>
          <w:rFonts w:ascii="Source Sans 3" w:hAnsi="Source Sans 3"/>
        </w:rPr>
      </w:pPr>
      <w:r w:rsidRPr="000429E4">
        <w:rPr>
          <w:rFonts w:ascii="Source Sans 3" w:hAnsi="Source Sans 3"/>
        </w:rPr>
        <w:t>Per Lead and Copper Rule, Public Water Systems were required to develop and maintain a service line inventory. A service line is an underground pipe that supplies your home or building with water.</w:t>
      </w:r>
      <w:r w:rsidR="00427082">
        <w:rPr>
          <w:rFonts w:ascii="Source Sans 3" w:hAnsi="Source Sans 3"/>
        </w:rPr>
        <w:t xml:space="preserve"> The Village has a Service Line Inventory on file.</w:t>
      </w:r>
    </w:p>
    <w:p w14:paraId="7E517691" w14:textId="77777777" w:rsidR="00B60E4C" w:rsidRDefault="00B60E4C" w:rsidP="00B60E4C">
      <w:pPr>
        <w:spacing w:after="0"/>
        <w:rPr>
          <w:rFonts w:ascii="Source Sans 3" w:hAnsi="Source Sans 3"/>
        </w:rPr>
      </w:pPr>
    </w:p>
    <w:p w14:paraId="163E9C2E" w14:textId="77777777" w:rsidR="00B60E4C" w:rsidRPr="000429E4" w:rsidRDefault="00B60E4C" w:rsidP="00B60E4C">
      <w:pPr>
        <w:spacing w:after="0"/>
        <w:rPr>
          <w:rFonts w:ascii="Source Sans 3" w:hAnsi="Source Sans 3"/>
          <w:b/>
          <w:bCs/>
          <w:u w:val="single"/>
        </w:rPr>
      </w:pPr>
      <w:r w:rsidRPr="000429E4">
        <w:rPr>
          <w:rFonts w:ascii="Source Sans 3" w:hAnsi="Source Sans 3"/>
          <w:b/>
          <w:bCs/>
          <w:u w:val="single"/>
        </w:rPr>
        <w:t xml:space="preserve">License to Operate (LTO) Status Information </w:t>
      </w:r>
    </w:p>
    <w:p w14:paraId="7AFA3BCB" w14:textId="77777777" w:rsidR="00B60E4C" w:rsidRDefault="00B60E4C" w:rsidP="00B60E4C">
      <w:pPr>
        <w:spacing w:after="0"/>
        <w:rPr>
          <w:rFonts w:ascii="Source Sans 3" w:hAnsi="Source Sans 3"/>
        </w:rPr>
      </w:pPr>
    </w:p>
    <w:p w14:paraId="6CD4C597" w14:textId="17177800" w:rsidR="00B60E4C" w:rsidRDefault="00B60E4C" w:rsidP="00B60E4C">
      <w:pPr>
        <w:spacing w:after="0"/>
        <w:rPr>
          <w:rFonts w:ascii="Source Sans 3" w:hAnsi="Source Sans 3"/>
        </w:rPr>
      </w:pPr>
      <w:r>
        <w:rPr>
          <w:rFonts w:ascii="Source Sans 3" w:hAnsi="Source Sans 3"/>
        </w:rPr>
        <w:t>In 202</w:t>
      </w:r>
      <w:r w:rsidR="000F20EF">
        <w:rPr>
          <w:rFonts w:ascii="Source Sans 3" w:hAnsi="Source Sans 3"/>
        </w:rPr>
        <w:t>5</w:t>
      </w:r>
      <w:r>
        <w:rPr>
          <w:rFonts w:ascii="Source Sans 3" w:hAnsi="Source Sans 3"/>
        </w:rPr>
        <w:t xml:space="preserve"> we had an unconditioned license to operate our water system.</w:t>
      </w:r>
    </w:p>
    <w:p w14:paraId="39AD32F5" w14:textId="77777777" w:rsidR="00B60E4C" w:rsidRDefault="00B60E4C" w:rsidP="00B60E4C">
      <w:pPr>
        <w:spacing w:after="0"/>
        <w:rPr>
          <w:rFonts w:ascii="Source Sans 3" w:hAnsi="Source Sans 3"/>
        </w:rPr>
      </w:pPr>
    </w:p>
    <w:p w14:paraId="4488B9A5" w14:textId="77777777" w:rsidR="00B60E4C" w:rsidRDefault="00B60E4C" w:rsidP="00B60E4C">
      <w:pPr>
        <w:spacing w:after="0"/>
        <w:rPr>
          <w:rFonts w:ascii="Source Sans 3" w:hAnsi="Source Sans 3"/>
        </w:rPr>
      </w:pPr>
    </w:p>
    <w:p w14:paraId="4C46C436" w14:textId="77777777" w:rsidR="00B60E4C" w:rsidRDefault="00B60E4C" w:rsidP="00B60E4C">
      <w:pPr>
        <w:spacing w:after="0"/>
        <w:rPr>
          <w:rFonts w:ascii="Source Sans 3" w:hAnsi="Source Sans 3"/>
          <w:b/>
          <w:bCs/>
          <w:sz w:val="24"/>
          <w:szCs w:val="24"/>
          <w:u w:val="single"/>
        </w:rPr>
      </w:pPr>
      <w:r>
        <w:rPr>
          <w:rFonts w:ascii="Source Sans 3" w:hAnsi="Source Sans 3"/>
          <w:b/>
          <w:bCs/>
          <w:sz w:val="24"/>
          <w:szCs w:val="24"/>
          <w:u w:val="single"/>
        </w:rPr>
        <w:t xml:space="preserve"> Public Participation and Contact Information</w:t>
      </w:r>
    </w:p>
    <w:p w14:paraId="51E21A37" w14:textId="77777777" w:rsidR="00B60E4C" w:rsidRDefault="00B60E4C" w:rsidP="00B60E4C">
      <w:pPr>
        <w:spacing w:after="0"/>
        <w:rPr>
          <w:rFonts w:ascii="Source Sans 3" w:hAnsi="Source Sans 3"/>
        </w:rPr>
      </w:pPr>
    </w:p>
    <w:p w14:paraId="6A149E93" w14:textId="77777777" w:rsidR="00B60E4C" w:rsidRDefault="00B60E4C" w:rsidP="00B60E4C">
      <w:pPr>
        <w:spacing w:after="0"/>
        <w:rPr>
          <w:rFonts w:ascii="Source Sans 3" w:hAnsi="Source Sans 3"/>
        </w:rPr>
      </w:pPr>
      <w:r>
        <w:rPr>
          <w:rFonts w:ascii="Source Sans 3" w:hAnsi="Source Sans 3"/>
        </w:rPr>
        <w:t>How do I participate in decisions concerning my drinking water?</w:t>
      </w:r>
    </w:p>
    <w:p w14:paraId="34144B24" w14:textId="77777777" w:rsidR="00B60E4C" w:rsidRDefault="00B60E4C" w:rsidP="00B60E4C">
      <w:pPr>
        <w:spacing w:after="0"/>
        <w:rPr>
          <w:rFonts w:ascii="Source Sans 3" w:hAnsi="Source Sans 3"/>
        </w:rPr>
      </w:pPr>
    </w:p>
    <w:p w14:paraId="09936079" w14:textId="7543BC6D" w:rsidR="00B60E4C" w:rsidRDefault="00B60E4C" w:rsidP="00B60E4C">
      <w:pPr>
        <w:spacing w:after="0"/>
        <w:rPr>
          <w:rFonts w:ascii="Source Sans 3" w:hAnsi="Source Sans 3"/>
        </w:rPr>
      </w:pPr>
      <w:r>
        <w:rPr>
          <w:rFonts w:ascii="Source Sans 3" w:hAnsi="Source Sans 3"/>
        </w:rPr>
        <w:t xml:space="preserve">While we do not hold regular meetings, customers are encouraged to participate by contacting </w:t>
      </w:r>
      <w:r w:rsidR="00427082">
        <w:rPr>
          <w:rFonts w:ascii="Source Sans 3" w:hAnsi="Source Sans 3"/>
          <w:b/>
          <w:bCs/>
        </w:rPr>
        <w:t xml:space="preserve">West Farmington Water Dept at </w:t>
      </w:r>
      <w:r w:rsidR="00427082" w:rsidRPr="00427082">
        <w:rPr>
          <w:rFonts w:ascii="Source Sans 3" w:hAnsi="Source Sans 3"/>
          <w:b/>
          <w:bCs/>
        </w:rPr>
        <w:t>330-246-0524</w:t>
      </w:r>
    </w:p>
    <w:p w14:paraId="75E8C4DD" w14:textId="77777777" w:rsidR="00B60E4C" w:rsidRDefault="00B60E4C" w:rsidP="00B60E4C">
      <w:pPr>
        <w:spacing w:after="0"/>
        <w:rPr>
          <w:rFonts w:ascii="Source Sans 3" w:hAnsi="Source Sans 3"/>
        </w:rPr>
      </w:pPr>
    </w:p>
    <w:p w14:paraId="79CE4858" w14:textId="0BBFCD6F" w:rsidR="00427082" w:rsidRDefault="00427082">
      <w:r>
        <w:lastRenderedPageBreak/>
        <w:t>Contaminants detected at Braceville Twp via Trumball County water</w:t>
      </w:r>
      <w:r>
        <w:rPr>
          <w:noProof/>
        </w:rPr>
        <w:drawing>
          <wp:inline distT="0" distB="0" distL="0" distR="0" wp14:anchorId="38DEBCFD" wp14:editId="79218A2A">
            <wp:extent cx="6724650" cy="5743575"/>
            <wp:effectExtent l="0" t="0" r="0" b="9525"/>
            <wp:docPr id="142157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70653" name="Picture 1421570653"/>
                    <pic:cNvPicPr/>
                  </pic:nvPicPr>
                  <pic:blipFill>
                    <a:blip r:embed="rId4">
                      <a:extLst>
                        <a:ext uri="{28A0092B-C50C-407E-A947-70E740481C1C}">
                          <a14:useLocalDpi xmlns:a14="http://schemas.microsoft.com/office/drawing/2010/main" val="0"/>
                        </a:ext>
                      </a:extLst>
                    </a:blip>
                    <a:stretch>
                      <a:fillRect/>
                    </a:stretch>
                  </pic:blipFill>
                  <pic:spPr>
                    <a:xfrm>
                      <a:off x="0" y="0"/>
                      <a:ext cx="6724650" cy="5743575"/>
                    </a:xfrm>
                    <a:prstGeom prst="rect">
                      <a:avLst/>
                    </a:prstGeom>
                  </pic:spPr>
                </pic:pic>
              </a:graphicData>
            </a:graphic>
          </wp:inline>
        </w:drawing>
      </w:r>
    </w:p>
    <w:p w14:paraId="6388A582" w14:textId="77777777" w:rsidR="00427082" w:rsidRDefault="00427082"/>
    <w:sectPr w:rsidR="00427082" w:rsidSect="00C5476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3">
    <w:altName w:val="Calibri"/>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4C"/>
    <w:rsid w:val="000056C5"/>
    <w:rsid w:val="00026F6F"/>
    <w:rsid w:val="000429E4"/>
    <w:rsid w:val="000637A3"/>
    <w:rsid w:val="00095009"/>
    <w:rsid w:val="000A07A0"/>
    <w:rsid w:val="000F20EF"/>
    <w:rsid w:val="00213235"/>
    <w:rsid w:val="002274AD"/>
    <w:rsid w:val="002B07E7"/>
    <w:rsid w:val="002B2AC8"/>
    <w:rsid w:val="002E0418"/>
    <w:rsid w:val="003056F8"/>
    <w:rsid w:val="00343807"/>
    <w:rsid w:val="00427082"/>
    <w:rsid w:val="00443EC6"/>
    <w:rsid w:val="005A3F4E"/>
    <w:rsid w:val="005B594A"/>
    <w:rsid w:val="005E10D0"/>
    <w:rsid w:val="005E6F44"/>
    <w:rsid w:val="00661533"/>
    <w:rsid w:val="006A5E6A"/>
    <w:rsid w:val="00783F7B"/>
    <w:rsid w:val="007A13F8"/>
    <w:rsid w:val="007A67F1"/>
    <w:rsid w:val="007B0446"/>
    <w:rsid w:val="007C2A79"/>
    <w:rsid w:val="007D4EB8"/>
    <w:rsid w:val="00811603"/>
    <w:rsid w:val="00852728"/>
    <w:rsid w:val="008C5A22"/>
    <w:rsid w:val="00951238"/>
    <w:rsid w:val="009C0734"/>
    <w:rsid w:val="00A53C19"/>
    <w:rsid w:val="00A612BB"/>
    <w:rsid w:val="00AD34C7"/>
    <w:rsid w:val="00B36931"/>
    <w:rsid w:val="00B60E4C"/>
    <w:rsid w:val="00B65D95"/>
    <w:rsid w:val="00B66027"/>
    <w:rsid w:val="00B83922"/>
    <w:rsid w:val="00BD2F53"/>
    <w:rsid w:val="00C5476A"/>
    <w:rsid w:val="00CB1F6A"/>
    <w:rsid w:val="00D0402D"/>
    <w:rsid w:val="00D5649B"/>
    <w:rsid w:val="00D820D7"/>
    <w:rsid w:val="00DB160C"/>
    <w:rsid w:val="00E93306"/>
    <w:rsid w:val="00EF1D48"/>
    <w:rsid w:val="00F85524"/>
    <w:rsid w:val="00FE3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238D"/>
  <w15:chartTrackingRefBased/>
  <w15:docId w15:val="{77788E34-90F3-473C-9389-5051B19F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E4C"/>
    <w:pPr>
      <w:spacing w:line="256" w:lineRule="auto"/>
    </w:pPr>
    <w:rPr>
      <w:sz w:val="22"/>
      <w:szCs w:val="22"/>
    </w:rPr>
  </w:style>
  <w:style w:type="paragraph" w:styleId="Heading1">
    <w:name w:val="heading 1"/>
    <w:basedOn w:val="Normal"/>
    <w:next w:val="Normal"/>
    <w:link w:val="Heading1Char"/>
    <w:uiPriority w:val="9"/>
    <w:qFormat/>
    <w:rsid w:val="00B60E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4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4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60E4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60E4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60E4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60E4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60E4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4C"/>
    <w:rPr>
      <w:rFonts w:eastAsiaTheme="majorEastAsia" w:cstheme="majorBidi"/>
      <w:color w:val="272727" w:themeColor="text1" w:themeTint="D8"/>
    </w:rPr>
  </w:style>
  <w:style w:type="paragraph" w:styleId="Title">
    <w:name w:val="Title"/>
    <w:basedOn w:val="Normal"/>
    <w:next w:val="Normal"/>
    <w:link w:val="TitleChar"/>
    <w:uiPriority w:val="10"/>
    <w:qFormat/>
    <w:rsid w:val="00B60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4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4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60E4C"/>
    <w:rPr>
      <w:i/>
      <w:iCs/>
      <w:color w:val="404040" w:themeColor="text1" w:themeTint="BF"/>
    </w:rPr>
  </w:style>
  <w:style w:type="paragraph" w:styleId="ListParagraph">
    <w:name w:val="List Paragraph"/>
    <w:basedOn w:val="Normal"/>
    <w:uiPriority w:val="34"/>
    <w:qFormat/>
    <w:rsid w:val="00B60E4C"/>
    <w:pPr>
      <w:spacing w:line="278" w:lineRule="auto"/>
      <w:ind w:left="720"/>
      <w:contextualSpacing/>
    </w:pPr>
    <w:rPr>
      <w:sz w:val="24"/>
      <w:szCs w:val="24"/>
    </w:rPr>
  </w:style>
  <w:style w:type="character" w:styleId="IntenseEmphasis">
    <w:name w:val="Intense Emphasis"/>
    <w:basedOn w:val="DefaultParagraphFont"/>
    <w:uiPriority w:val="21"/>
    <w:qFormat/>
    <w:rsid w:val="00B60E4C"/>
    <w:rPr>
      <w:i/>
      <w:iCs/>
      <w:color w:val="0F4761" w:themeColor="accent1" w:themeShade="BF"/>
    </w:rPr>
  </w:style>
  <w:style w:type="paragraph" w:styleId="IntenseQuote">
    <w:name w:val="Intense Quote"/>
    <w:basedOn w:val="Normal"/>
    <w:next w:val="Normal"/>
    <w:link w:val="IntenseQuoteChar"/>
    <w:uiPriority w:val="30"/>
    <w:qFormat/>
    <w:rsid w:val="00B60E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60E4C"/>
    <w:rPr>
      <w:i/>
      <w:iCs/>
      <w:color w:val="0F4761" w:themeColor="accent1" w:themeShade="BF"/>
    </w:rPr>
  </w:style>
  <w:style w:type="character" w:styleId="IntenseReference">
    <w:name w:val="Intense Reference"/>
    <w:basedOn w:val="DefaultParagraphFont"/>
    <w:uiPriority w:val="32"/>
    <w:qFormat/>
    <w:rsid w:val="00B60E4C"/>
    <w:rPr>
      <w:b/>
      <w:bCs/>
      <w:smallCaps/>
      <w:color w:val="0F4761" w:themeColor="accent1" w:themeShade="BF"/>
      <w:spacing w:val="5"/>
    </w:rPr>
  </w:style>
  <w:style w:type="table" w:styleId="TableGrid">
    <w:name w:val="Table Grid"/>
    <w:basedOn w:val="TableNormal"/>
    <w:uiPriority w:val="39"/>
    <w:rsid w:val="00B60E4C"/>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0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3096</TotalTime>
  <Pages>6</Pages>
  <Words>1050</Words>
  <Characters>5884</Characters>
  <Application>Microsoft Office Word</Application>
  <DocSecurity>0</DocSecurity>
  <Lines>280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Alfreno</dc:creator>
  <cp:keywords/>
  <dc:description/>
  <cp:lastModifiedBy>Mike Bracken</cp:lastModifiedBy>
  <cp:revision>39</cp:revision>
  <dcterms:created xsi:type="dcterms:W3CDTF">2025-06-29T20:26:00Z</dcterms:created>
  <dcterms:modified xsi:type="dcterms:W3CDTF">2026-06-26T18:42:00Z</dcterms:modified>
</cp:coreProperties>
</file>